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5072A" w14:textId="77777777" w:rsidR="007E5038" w:rsidRDefault="007E5038" w:rsidP="009E3C7E">
      <w:pPr>
        <w:pStyle w:val="Textkrper"/>
        <w:jc w:val="left"/>
        <w:rPr>
          <w:color w:val="7F7F7F"/>
        </w:rPr>
      </w:pPr>
    </w:p>
    <w:p w14:paraId="52A07ABF" w14:textId="77777777" w:rsidR="009E3C7E" w:rsidRPr="003C72AE" w:rsidRDefault="005C0C40" w:rsidP="009E3C7E">
      <w:pPr>
        <w:pStyle w:val="Textkrper"/>
        <w:jc w:val="left"/>
        <w:rPr>
          <w:color w:val="7F7F7F"/>
        </w:rPr>
      </w:pPr>
      <w:r>
        <w:rPr>
          <w:color w:val="7F7F7F"/>
        </w:rPr>
        <w:t>GESELLSCHAFTER-PORTRAIT expert TECHNIK</w:t>
      </w:r>
      <w:r w:rsidR="00E0788E">
        <w:rPr>
          <w:color w:val="7F7F7F"/>
        </w:rPr>
        <w:t xml:space="preserve"> – HELDELE GmbH</w:t>
      </w:r>
    </w:p>
    <w:p w14:paraId="7191DCD5" w14:textId="77777777" w:rsidR="009E3C7E" w:rsidRDefault="009E3C7E" w:rsidP="009E3C7E">
      <w:pPr>
        <w:pStyle w:val="Textkrper"/>
        <w:rPr>
          <w:b/>
        </w:rPr>
      </w:pPr>
    </w:p>
    <w:p w14:paraId="03D1C35B" w14:textId="77777777" w:rsidR="00F20496" w:rsidRDefault="005C0C40" w:rsidP="005D5364">
      <w:pPr>
        <w:pStyle w:val="Textkrper"/>
        <w:rPr>
          <w:b/>
          <w:sz w:val="26"/>
          <w:szCs w:val="26"/>
        </w:rPr>
      </w:pPr>
      <w:r w:rsidRPr="007E5038">
        <w:rPr>
          <w:b/>
          <w:sz w:val="26"/>
          <w:szCs w:val="26"/>
        </w:rPr>
        <w:t xml:space="preserve">HELDELE baut auf starken </w:t>
      </w:r>
      <w:r>
        <w:rPr>
          <w:b/>
          <w:sz w:val="26"/>
          <w:szCs w:val="26"/>
        </w:rPr>
        <w:t>e</w:t>
      </w:r>
      <w:r w:rsidRPr="007E5038">
        <w:rPr>
          <w:b/>
          <w:sz w:val="26"/>
          <w:szCs w:val="26"/>
        </w:rPr>
        <w:t>xpert Technik</w:t>
      </w:r>
      <w:r>
        <w:rPr>
          <w:b/>
          <w:sz w:val="26"/>
          <w:szCs w:val="26"/>
        </w:rPr>
        <w:t>-</w:t>
      </w:r>
      <w:r w:rsidRPr="007E5038">
        <w:rPr>
          <w:b/>
          <w:sz w:val="26"/>
          <w:szCs w:val="26"/>
        </w:rPr>
        <w:t>Verbund</w:t>
      </w:r>
    </w:p>
    <w:p w14:paraId="214023CC" w14:textId="77777777" w:rsidR="007E5038" w:rsidRPr="005677CA" w:rsidRDefault="007E5038" w:rsidP="005D5364">
      <w:pPr>
        <w:pStyle w:val="Textkrper"/>
        <w:rPr>
          <w:sz w:val="22"/>
          <w:szCs w:val="18"/>
        </w:rPr>
      </w:pPr>
    </w:p>
    <w:p w14:paraId="34AA0341" w14:textId="488A5922" w:rsidR="009704F7" w:rsidRPr="007A4768" w:rsidRDefault="005C0C40" w:rsidP="009704F7">
      <w:pPr>
        <w:pStyle w:val="Textkrper"/>
        <w:rPr>
          <w:b/>
          <w:sz w:val="22"/>
          <w:szCs w:val="18"/>
        </w:rPr>
      </w:pPr>
      <w:r w:rsidRPr="005677CA">
        <w:rPr>
          <w:b/>
          <w:sz w:val="22"/>
          <w:szCs w:val="18"/>
        </w:rPr>
        <w:t xml:space="preserve">Die expert SE ist </w:t>
      </w:r>
      <w:r w:rsidR="00EE32F2" w:rsidRPr="005677CA">
        <w:rPr>
          <w:b/>
          <w:sz w:val="22"/>
          <w:szCs w:val="18"/>
        </w:rPr>
        <w:t>die beste</w:t>
      </w:r>
      <w:r w:rsidRPr="005677CA">
        <w:rPr>
          <w:b/>
          <w:sz w:val="22"/>
          <w:szCs w:val="18"/>
        </w:rPr>
        <w:t xml:space="preserve"> Handelsverbundgruppe in der Elektronikbranche</w:t>
      </w:r>
      <w:r w:rsidR="002E25C9" w:rsidRPr="005677CA">
        <w:rPr>
          <w:b/>
          <w:sz w:val="22"/>
          <w:szCs w:val="18"/>
        </w:rPr>
        <w:t xml:space="preserve"> </w:t>
      </w:r>
      <w:r w:rsidRPr="005677CA">
        <w:rPr>
          <w:b/>
          <w:sz w:val="22"/>
          <w:szCs w:val="18"/>
        </w:rPr>
        <w:t>– und das seit bereits 60 Jahren.</w:t>
      </w:r>
      <w:r w:rsidR="00EE32F2" w:rsidRPr="005677CA">
        <w:rPr>
          <w:b/>
          <w:sz w:val="22"/>
          <w:szCs w:val="18"/>
        </w:rPr>
        <w:t xml:space="preserve"> </w:t>
      </w:r>
      <w:r w:rsidR="002E25C9" w:rsidRPr="005677CA">
        <w:rPr>
          <w:b/>
          <w:sz w:val="22"/>
          <w:szCs w:val="18"/>
        </w:rPr>
        <w:t>Z</w:t>
      </w:r>
      <w:r w:rsidR="00EE32F2" w:rsidRPr="005677CA">
        <w:rPr>
          <w:b/>
          <w:sz w:val="22"/>
          <w:szCs w:val="18"/>
        </w:rPr>
        <w:t>u der Aktiengesellschaft gehör</w:t>
      </w:r>
      <w:r w:rsidR="00F37408" w:rsidRPr="005677CA">
        <w:rPr>
          <w:b/>
          <w:sz w:val="22"/>
          <w:szCs w:val="18"/>
        </w:rPr>
        <w:t>en</w:t>
      </w:r>
      <w:r w:rsidR="00EE32F2" w:rsidRPr="005677CA">
        <w:rPr>
          <w:b/>
          <w:sz w:val="22"/>
          <w:szCs w:val="18"/>
        </w:rPr>
        <w:t xml:space="preserve"> neben den Fachhändler im Einzelhandel</w:t>
      </w:r>
      <w:r w:rsidRPr="005677CA">
        <w:rPr>
          <w:b/>
          <w:sz w:val="22"/>
          <w:szCs w:val="18"/>
        </w:rPr>
        <w:t xml:space="preserve"> </w:t>
      </w:r>
      <w:r w:rsidR="00EE32F2" w:rsidRPr="005677CA">
        <w:rPr>
          <w:b/>
          <w:sz w:val="22"/>
          <w:szCs w:val="18"/>
        </w:rPr>
        <w:t>auch die expert Technik SE &amp; Co. KG</w:t>
      </w:r>
      <w:r w:rsidR="00F72428">
        <w:rPr>
          <w:b/>
          <w:sz w:val="22"/>
          <w:szCs w:val="18"/>
        </w:rPr>
        <w:t xml:space="preserve"> (eT</w:t>
      </w:r>
      <w:r w:rsidR="00F20C99">
        <w:rPr>
          <w:b/>
          <w:sz w:val="22"/>
          <w:szCs w:val="18"/>
        </w:rPr>
        <w:t>)</w:t>
      </w:r>
      <w:r w:rsidR="00EE32F2" w:rsidRPr="005677CA">
        <w:rPr>
          <w:b/>
          <w:sz w:val="22"/>
          <w:szCs w:val="18"/>
        </w:rPr>
        <w:t xml:space="preserve">. Sie ist </w:t>
      </w:r>
      <w:r w:rsidR="007A4768">
        <w:rPr>
          <w:b/>
          <w:sz w:val="22"/>
          <w:szCs w:val="18"/>
        </w:rPr>
        <w:t>die</w:t>
      </w:r>
      <w:r w:rsidR="00EE32F2" w:rsidRPr="005677CA">
        <w:rPr>
          <w:b/>
          <w:sz w:val="22"/>
          <w:szCs w:val="18"/>
        </w:rPr>
        <w:t xml:space="preserve"> Kooperation großer mittelständischer El</w:t>
      </w:r>
      <w:r w:rsidR="008F7181">
        <w:rPr>
          <w:b/>
          <w:sz w:val="22"/>
          <w:szCs w:val="18"/>
        </w:rPr>
        <w:t>e</w:t>
      </w:r>
      <w:r w:rsidR="00EE32F2" w:rsidRPr="005677CA">
        <w:rPr>
          <w:b/>
          <w:sz w:val="22"/>
          <w:szCs w:val="18"/>
        </w:rPr>
        <w:t>ktro</w:t>
      </w:r>
      <w:r w:rsidR="0065434C">
        <w:rPr>
          <w:b/>
          <w:sz w:val="22"/>
          <w:szCs w:val="18"/>
        </w:rPr>
        <w:t>i</w:t>
      </w:r>
      <w:r w:rsidR="00EE32F2" w:rsidRPr="005677CA">
        <w:rPr>
          <w:b/>
          <w:sz w:val="22"/>
          <w:szCs w:val="18"/>
        </w:rPr>
        <w:t xml:space="preserve">nstallationsunternehmen, deren </w:t>
      </w:r>
      <w:r w:rsidR="007A4768">
        <w:rPr>
          <w:b/>
          <w:sz w:val="22"/>
          <w:szCs w:val="18"/>
        </w:rPr>
        <w:t>Referenzen und Projekte höchste Ansprüche an Technologie und Qualität fordern.</w:t>
      </w:r>
    </w:p>
    <w:p w14:paraId="794BACA7" w14:textId="77777777" w:rsidR="007E5038" w:rsidRDefault="005C0C40" w:rsidP="005D5364">
      <w:pPr>
        <w:pStyle w:val="Textkrper"/>
        <w:rPr>
          <w:b/>
          <w:sz w:val="22"/>
          <w:szCs w:val="18"/>
        </w:rPr>
      </w:pPr>
      <w:r>
        <w:rPr>
          <w:b/>
          <w:sz w:val="22"/>
          <w:szCs w:val="18"/>
        </w:rPr>
        <w:t xml:space="preserve">Das </w:t>
      </w:r>
      <w:r w:rsidR="00B2347A">
        <w:rPr>
          <w:b/>
          <w:sz w:val="22"/>
          <w:szCs w:val="18"/>
        </w:rPr>
        <w:t>mittelständische</w:t>
      </w:r>
      <w:r>
        <w:rPr>
          <w:b/>
          <w:sz w:val="22"/>
          <w:szCs w:val="18"/>
        </w:rPr>
        <w:t xml:space="preserve"> Unternehmen HELDELE GmbH ist seit </w:t>
      </w:r>
      <w:r w:rsidRPr="007E5038">
        <w:rPr>
          <w:b/>
          <w:sz w:val="22"/>
          <w:szCs w:val="18"/>
        </w:rPr>
        <w:t xml:space="preserve">1988 </w:t>
      </w:r>
      <w:r w:rsidR="00E51EB8">
        <w:rPr>
          <w:b/>
          <w:sz w:val="22"/>
          <w:szCs w:val="18"/>
        </w:rPr>
        <w:t>Teil des</w:t>
      </w:r>
      <w:r w:rsidRPr="007E5038">
        <w:rPr>
          <w:b/>
          <w:sz w:val="22"/>
          <w:szCs w:val="18"/>
        </w:rPr>
        <w:t xml:space="preserve"> </w:t>
      </w:r>
      <w:r>
        <w:rPr>
          <w:b/>
          <w:sz w:val="22"/>
          <w:szCs w:val="18"/>
        </w:rPr>
        <w:t>e</w:t>
      </w:r>
      <w:r w:rsidRPr="007E5038">
        <w:rPr>
          <w:b/>
          <w:sz w:val="22"/>
          <w:szCs w:val="18"/>
        </w:rPr>
        <w:t>xpert Technik</w:t>
      </w:r>
      <w:r>
        <w:rPr>
          <w:b/>
          <w:sz w:val="22"/>
          <w:szCs w:val="18"/>
        </w:rPr>
        <w:t>-</w:t>
      </w:r>
      <w:r w:rsidRPr="007E5038">
        <w:rPr>
          <w:b/>
          <w:sz w:val="22"/>
          <w:szCs w:val="18"/>
        </w:rPr>
        <w:t>Verbund</w:t>
      </w:r>
      <w:r w:rsidR="00E51EB8">
        <w:rPr>
          <w:b/>
          <w:sz w:val="22"/>
          <w:szCs w:val="18"/>
        </w:rPr>
        <w:t>s</w:t>
      </w:r>
      <w:r w:rsidRPr="007E5038">
        <w:rPr>
          <w:b/>
          <w:sz w:val="22"/>
          <w:szCs w:val="18"/>
        </w:rPr>
        <w:t xml:space="preserve"> und freut sich über die lange Mitgliedschaft und die gewinnbringende Zusammenarbeit.</w:t>
      </w:r>
    </w:p>
    <w:p w14:paraId="672B6CEA" w14:textId="77777777" w:rsidR="007E5038" w:rsidRPr="007E5038" w:rsidRDefault="007E5038" w:rsidP="005D5364">
      <w:pPr>
        <w:pStyle w:val="Textkrper"/>
        <w:rPr>
          <w:bCs/>
          <w:sz w:val="22"/>
          <w:szCs w:val="18"/>
        </w:rPr>
      </w:pPr>
    </w:p>
    <w:p w14:paraId="07FE3CBB" w14:textId="524310DE" w:rsidR="00EE32F2" w:rsidRDefault="005C0C40" w:rsidP="005D5364">
      <w:pPr>
        <w:pStyle w:val="Textkrper"/>
        <w:rPr>
          <w:bCs/>
          <w:sz w:val="22"/>
          <w:szCs w:val="18"/>
        </w:rPr>
      </w:pPr>
      <w:r w:rsidRPr="007E5038">
        <w:rPr>
          <w:bCs/>
          <w:sz w:val="22"/>
          <w:szCs w:val="18"/>
        </w:rPr>
        <w:t xml:space="preserve">Als </w:t>
      </w:r>
      <w:r w:rsidR="00B2347A">
        <w:rPr>
          <w:bCs/>
          <w:sz w:val="22"/>
          <w:szCs w:val="18"/>
        </w:rPr>
        <w:t>mittelständisches</w:t>
      </w:r>
      <w:r w:rsidRPr="007E5038">
        <w:rPr>
          <w:bCs/>
          <w:sz w:val="22"/>
          <w:szCs w:val="18"/>
        </w:rPr>
        <w:t xml:space="preserve"> Unternehmen versteh</w:t>
      </w:r>
      <w:r>
        <w:rPr>
          <w:bCs/>
          <w:sz w:val="22"/>
          <w:szCs w:val="18"/>
        </w:rPr>
        <w:t xml:space="preserve">t sich </w:t>
      </w:r>
      <w:r w:rsidR="00E51EB8">
        <w:rPr>
          <w:bCs/>
          <w:sz w:val="22"/>
          <w:szCs w:val="18"/>
        </w:rPr>
        <w:t>HELDELE</w:t>
      </w:r>
      <w:r w:rsidR="00E51EB8" w:rsidRPr="007E5038">
        <w:rPr>
          <w:bCs/>
          <w:sz w:val="22"/>
          <w:szCs w:val="18"/>
        </w:rPr>
        <w:t xml:space="preserve"> </w:t>
      </w:r>
      <w:r w:rsidRPr="007E5038">
        <w:rPr>
          <w:bCs/>
          <w:sz w:val="22"/>
          <w:szCs w:val="18"/>
        </w:rPr>
        <w:t xml:space="preserve">als Full-Service-Dienstleister. Innovative elektrotechnische Gebäudeausstattung, ITK-Systemhaus und Automation sind </w:t>
      </w:r>
      <w:r>
        <w:rPr>
          <w:bCs/>
          <w:sz w:val="22"/>
          <w:szCs w:val="18"/>
        </w:rPr>
        <w:t>die</w:t>
      </w:r>
      <w:r w:rsidRPr="007E5038">
        <w:rPr>
          <w:bCs/>
          <w:sz w:val="22"/>
          <w:szCs w:val="18"/>
        </w:rPr>
        <w:t xml:space="preserve"> Hauptgeschäftsfelder. </w:t>
      </w:r>
      <w:r>
        <w:rPr>
          <w:bCs/>
          <w:sz w:val="22"/>
          <w:szCs w:val="18"/>
        </w:rPr>
        <w:t>S</w:t>
      </w:r>
      <w:r w:rsidRPr="007E5038">
        <w:rPr>
          <w:bCs/>
          <w:sz w:val="22"/>
          <w:szCs w:val="18"/>
        </w:rPr>
        <w:t xml:space="preserve">eit mehr als fünf Jahrzehnten unterstützen </w:t>
      </w:r>
      <w:r>
        <w:rPr>
          <w:bCs/>
          <w:sz w:val="22"/>
          <w:szCs w:val="18"/>
        </w:rPr>
        <w:t>sie die Kun</w:t>
      </w:r>
      <w:r w:rsidR="00BB66B3">
        <w:rPr>
          <w:bCs/>
          <w:sz w:val="22"/>
          <w:szCs w:val="18"/>
        </w:rPr>
        <w:t>den</w:t>
      </w:r>
      <w:r w:rsidRPr="007E5038">
        <w:rPr>
          <w:bCs/>
          <w:sz w:val="22"/>
          <w:szCs w:val="18"/>
        </w:rPr>
        <w:t xml:space="preserve"> erfolgreich mit Beratung und Konzeption, Installation, Wartung und After-Sales-Service. Mit </w:t>
      </w:r>
      <w:r w:rsidR="00E51EB8">
        <w:rPr>
          <w:bCs/>
          <w:sz w:val="22"/>
          <w:szCs w:val="18"/>
        </w:rPr>
        <w:t>über</w:t>
      </w:r>
      <w:r w:rsidRPr="007E5038">
        <w:rPr>
          <w:bCs/>
          <w:sz w:val="22"/>
          <w:szCs w:val="18"/>
        </w:rPr>
        <w:t xml:space="preserve"> 700 Mitarbeiter bewegen </w:t>
      </w:r>
      <w:r>
        <w:rPr>
          <w:bCs/>
          <w:sz w:val="22"/>
          <w:szCs w:val="18"/>
        </w:rPr>
        <w:t>sie</w:t>
      </w:r>
      <w:r w:rsidRPr="007E5038">
        <w:rPr>
          <w:bCs/>
          <w:sz w:val="22"/>
          <w:szCs w:val="18"/>
        </w:rPr>
        <w:t xml:space="preserve"> die Themen der Zukunft. Durch den ständigen Dialog mit allen Marktpartner</w:t>
      </w:r>
      <w:r w:rsidRPr="008159D2">
        <w:rPr>
          <w:bCs/>
          <w:color w:val="FF0000"/>
          <w:sz w:val="22"/>
          <w:szCs w:val="18"/>
        </w:rPr>
        <w:t xml:space="preserve"> </w:t>
      </w:r>
      <w:r w:rsidRPr="007E5038">
        <w:rPr>
          <w:bCs/>
          <w:sz w:val="22"/>
          <w:szCs w:val="18"/>
        </w:rPr>
        <w:t xml:space="preserve">und den engen Kontakt zu </w:t>
      </w:r>
      <w:r>
        <w:rPr>
          <w:bCs/>
          <w:sz w:val="22"/>
          <w:szCs w:val="18"/>
        </w:rPr>
        <w:t>den</w:t>
      </w:r>
      <w:r w:rsidRPr="007E5038">
        <w:rPr>
          <w:bCs/>
          <w:sz w:val="22"/>
          <w:szCs w:val="18"/>
        </w:rPr>
        <w:t xml:space="preserve"> Zulieferern erkennen </w:t>
      </w:r>
      <w:r>
        <w:rPr>
          <w:bCs/>
          <w:sz w:val="22"/>
          <w:szCs w:val="18"/>
        </w:rPr>
        <w:t>sie</w:t>
      </w:r>
      <w:r w:rsidRPr="007E5038">
        <w:rPr>
          <w:bCs/>
          <w:sz w:val="22"/>
          <w:szCs w:val="18"/>
        </w:rPr>
        <w:t xml:space="preserve"> künftige Entwicklungen </w:t>
      </w:r>
      <w:r>
        <w:rPr>
          <w:bCs/>
          <w:sz w:val="22"/>
          <w:szCs w:val="18"/>
        </w:rPr>
        <w:t xml:space="preserve">frühzeitig </w:t>
      </w:r>
      <w:r w:rsidRPr="007E5038">
        <w:rPr>
          <w:bCs/>
          <w:sz w:val="22"/>
          <w:szCs w:val="18"/>
        </w:rPr>
        <w:t xml:space="preserve">und sind so stets am Puls der Zeit. Diesen Wissensvorsprung setzen </w:t>
      </w:r>
      <w:r>
        <w:rPr>
          <w:bCs/>
          <w:sz w:val="22"/>
          <w:szCs w:val="18"/>
        </w:rPr>
        <w:t>sie</w:t>
      </w:r>
      <w:r w:rsidRPr="007E5038">
        <w:rPr>
          <w:bCs/>
          <w:sz w:val="22"/>
          <w:szCs w:val="18"/>
        </w:rPr>
        <w:t xml:space="preserve"> bei technischen Lösungen und Dienstleistungen ein und um.</w:t>
      </w:r>
    </w:p>
    <w:p w14:paraId="3F6C7EBE" w14:textId="77777777" w:rsidR="007E5038" w:rsidRDefault="007E5038" w:rsidP="005D5364">
      <w:pPr>
        <w:pStyle w:val="Textkrper"/>
        <w:rPr>
          <w:bCs/>
          <w:sz w:val="22"/>
          <w:szCs w:val="18"/>
        </w:rPr>
      </w:pPr>
    </w:p>
    <w:p w14:paraId="40470A54" w14:textId="77777777" w:rsidR="007E5038" w:rsidRPr="007E5038" w:rsidRDefault="005C0C40" w:rsidP="007E5038">
      <w:pPr>
        <w:pStyle w:val="Textkrper"/>
        <w:rPr>
          <w:bCs/>
          <w:sz w:val="22"/>
          <w:szCs w:val="18"/>
        </w:rPr>
      </w:pPr>
      <w:r>
        <w:rPr>
          <w:bCs/>
          <w:sz w:val="22"/>
          <w:szCs w:val="18"/>
        </w:rPr>
        <w:t xml:space="preserve">HELDELE </w:t>
      </w:r>
      <w:r w:rsidR="00E51EB8">
        <w:rPr>
          <w:bCs/>
          <w:sz w:val="22"/>
          <w:szCs w:val="18"/>
        </w:rPr>
        <w:t>ist</w:t>
      </w:r>
      <w:r>
        <w:rPr>
          <w:bCs/>
          <w:sz w:val="22"/>
          <w:szCs w:val="18"/>
        </w:rPr>
        <w:t xml:space="preserve"> der expert Technik</w:t>
      </w:r>
      <w:r w:rsidR="00E51EB8">
        <w:rPr>
          <w:bCs/>
          <w:sz w:val="22"/>
          <w:szCs w:val="18"/>
        </w:rPr>
        <w:t xml:space="preserve"> wenige Jahre nach der Gründung der Verbundgruppe </w:t>
      </w:r>
      <w:r>
        <w:rPr>
          <w:bCs/>
          <w:sz w:val="22"/>
          <w:szCs w:val="18"/>
        </w:rPr>
        <w:t>beigetreten. „</w:t>
      </w:r>
      <w:r w:rsidRPr="007E5038">
        <w:rPr>
          <w:bCs/>
          <w:sz w:val="22"/>
          <w:szCs w:val="18"/>
        </w:rPr>
        <w:t>Ursprünglich mit dem Ziel einem Einkaufsverbund für Technik beizutreten</w:t>
      </w:r>
      <w:r>
        <w:rPr>
          <w:bCs/>
          <w:sz w:val="22"/>
          <w:szCs w:val="18"/>
        </w:rPr>
        <w:t>,</w:t>
      </w:r>
      <w:r w:rsidRPr="007E5038">
        <w:rPr>
          <w:bCs/>
          <w:sz w:val="22"/>
          <w:szCs w:val="18"/>
        </w:rPr>
        <w:t xml:space="preserve"> waren wir positiv überrascht, dass auch schon zu dieser Zeit Schulungen für </w:t>
      </w:r>
      <w:proofErr w:type="gramStart"/>
      <w:r w:rsidRPr="007E5038">
        <w:rPr>
          <w:bCs/>
          <w:sz w:val="22"/>
          <w:szCs w:val="18"/>
        </w:rPr>
        <w:t>Projektleiter</w:t>
      </w:r>
      <w:r w:rsidR="00E51EB8">
        <w:rPr>
          <w:bCs/>
          <w:sz w:val="22"/>
          <w:szCs w:val="18"/>
        </w:rPr>
        <w:t>:innen</w:t>
      </w:r>
      <w:proofErr w:type="gramEnd"/>
      <w:r w:rsidRPr="007E5038">
        <w:rPr>
          <w:bCs/>
          <w:sz w:val="22"/>
          <w:szCs w:val="18"/>
        </w:rPr>
        <w:t xml:space="preserve"> der Elektrotechnik angeboten wurden</w:t>
      </w:r>
      <w:r>
        <w:rPr>
          <w:bCs/>
          <w:sz w:val="22"/>
          <w:szCs w:val="18"/>
        </w:rPr>
        <w:t xml:space="preserve">“, sagt </w:t>
      </w:r>
      <w:r w:rsidR="00B2347A">
        <w:rPr>
          <w:bCs/>
          <w:sz w:val="22"/>
          <w:szCs w:val="18"/>
        </w:rPr>
        <w:t>Rasmus Reutter</w:t>
      </w:r>
      <w:r w:rsidR="00AA5119">
        <w:rPr>
          <w:bCs/>
          <w:sz w:val="22"/>
          <w:szCs w:val="18"/>
        </w:rPr>
        <w:t xml:space="preserve">, </w:t>
      </w:r>
      <w:r w:rsidR="00AA5119" w:rsidRPr="00AA5119">
        <w:rPr>
          <w:bCs/>
          <w:sz w:val="22"/>
          <w:szCs w:val="18"/>
        </w:rPr>
        <w:t>Geschäftsführer der Heldele GmbH</w:t>
      </w:r>
      <w:r w:rsidRPr="007E5038">
        <w:rPr>
          <w:bCs/>
          <w:sz w:val="22"/>
          <w:szCs w:val="18"/>
        </w:rPr>
        <w:t xml:space="preserve">. </w:t>
      </w:r>
      <w:r>
        <w:rPr>
          <w:bCs/>
          <w:sz w:val="22"/>
          <w:szCs w:val="18"/>
        </w:rPr>
        <w:t>„</w:t>
      </w:r>
      <w:r w:rsidRPr="007E5038">
        <w:rPr>
          <w:bCs/>
          <w:sz w:val="22"/>
          <w:szCs w:val="18"/>
        </w:rPr>
        <w:t xml:space="preserve">Zudem waren </w:t>
      </w:r>
      <w:r>
        <w:rPr>
          <w:bCs/>
          <w:sz w:val="22"/>
          <w:szCs w:val="18"/>
        </w:rPr>
        <w:t>–</w:t>
      </w:r>
      <w:r w:rsidRPr="007E5038">
        <w:rPr>
          <w:bCs/>
          <w:sz w:val="22"/>
          <w:szCs w:val="18"/>
        </w:rPr>
        <w:t xml:space="preserve"> aktueller</w:t>
      </w:r>
      <w:r>
        <w:rPr>
          <w:bCs/>
          <w:sz w:val="22"/>
          <w:szCs w:val="18"/>
        </w:rPr>
        <w:t xml:space="preserve"> </w:t>
      </w:r>
      <w:r w:rsidRPr="007E5038">
        <w:rPr>
          <w:bCs/>
          <w:sz w:val="22"/>
          <w:szCs w:val="18"/>
        </w:rPr>
        <w:t xml:space="preserve">denn je </w:t>
      </w:r>
      <w:r>
        <w:rPr>
          <w:bCs/>
          <w:sz w:val="22"/>
          <w:szCs w:val="18"/>
        </w:rPr>
        <w:t>–</w:t>
      </w:r>
      <w:r w:rsidRPr="007E5038">
        <w:rPr>
          <w:bCs/>
          <w:sz w:val="22"/>
          <w:szCs w:val="18"/>
        </w:rPr>
        <w:t xml:space="preserve"> schon damals Bestrebungen eingeleitet, um Auszubildende</w:t>
      </w:r>
      <w:r>
        <w:rPr>
          <w:bCs/>
          <w:sz w:val="22"/>
          <w:szCs w:val="18"/>
        </w:rPr>
        <w:t xml:space="preserve"> innerhalb der Verbundgruppe gemeinsam auszubilden“, fügt er hinzu</w:t>
      </w:r>
      <w:r w:rsidRPr="007E5038">
        <w:rPr>
          <w:bCs/>
          <w:sz w:val="22"/>
          <w:szCs w:val="18"/>
        </w:rPr>
        <w:t>. So gelang es, Fachwissen in speziellen Arbeitsgebieten an junge Fachkräfte firmenübergreifend</w:t>
      </w:r>
      <w:r>
        <w:rPr>
          <w:bCs/>
          <w:sz w:val="22"/>
          <w:szCs w:val="18"/>
        </w:rPr>
        <w:t xml:space="preserve"> </w:t>
      </w:r>
      <w:r w:rsidRPr="007E5038">
        <w:rPr>
          <w:bCs/>
          <w:sz w:val="22"/>
          <w:szCs w:val="18"/>
        </w:rPr>
        <w:t>weiterzugeben. Denn nicht jedes Elektrounternehmen bietet alle Technikbereiche an, die die Ausbildungsordnung vorsieht. Zusätzlich wurde die Notwendigkeit von Marketingaktivitäten für eine elektrotechnische Ausbildung schon in der damaligen Zeit erkannt und zentral gebündelt.</w:t>
      </w:r>
      <w:r>
        <w:rPr>
          <w:bCs/>
          <w:sz w:val="22"/>
          <w:szCs w:val="18"/>
        </w:rPr>
        <w:t xml:space="preserve"> Vorteile, durch die die Kooperation noch heute hervorsticht. </w:t>
      </w:r>
      <w:r w:rsidRPr="00C8450C">
        <w:rPr>
          <w:bCs/>
          <w:sz w:val="22"/>
          <w:szCs w:val="18"/>
        </w:rPr>
        <w:t>Weiterer großer Vorteil ist ein starker Einkaufsverbund in den elektro- und IT-technischen Produktgruppen.</w:t>
      </w:r>
      <w:r w:rsidRPr="007E5038">
        <w:rPr>
          <w:bCs/>
          <w:sz w:val="22"/>
          <w:szCs w:val="18"/>
        </w:rPr>
        <w:t xml:space="preserve"> </w:t>
      </w:r>
    </w:p>
    <w:p w14:paraId="0064010D" w14:textId="77777777" w:rsidR="00CF79DC" w:rsidRDefault="00CF79DC" w:rsidP="007E5038">
      <w:pPr>
        <w:pStyle w:val="Textkrper"/>
        <w:rPr>
          <w:bCs/>
          <w:sz w:val="22"/>
          <w:szCs w:val="18"/>
        </w:rPr>
      </w:pPr>
    </w:p>
    <w:p w14:paraId="1788FC9C" w14:textId="77777777" w:rsidR="007E5038" w:rsidRPr="007E5038" w:rsidRDefault="005C0C40" w:rsidP="007E5038">
      <w:pPr>
        <w:pStyle w:val="Textkrper"/>
        <w:rPr>
          <w:bCs/>
          <w:sz w:val="22"/>
          <w:szCs w:val="18"/>
        </w:rPr>
      </w:pPr>
      <w:r>
        <w:rPr>
          <w:bCs/>
          <w:sz w:val="22"/>
          <w:szCs w:val="18"/>
        </w:rPr>
        <w:t>„</w:t>
      </w:r>
      <w:r w:rsidRPr="007E5038">
        <w:rPr>
          <w:bCs/>
          <w:sz w:val="22"/>
          <w:szCs w:val="18"/>
        </w:rPr>
        <w:t xml:space="preserve">Wir schätzen als Gesellschafter vor allem den vertrauensvollen Umgang mit den handelnden Personen der </w:t>
      </w:r>
      <w:r>
        <w:rPr>
          <w:bCs/>
          <w:sz w:val="22"/>
          <w:szCs w:val="18"/>
        </w:rPr>
        <w:t>e</w:t>
      </w:r>
      <w:r w:rsidRPr="007E5038">
        <w:rPr>
          <w:bCs/>
          <w:sz w:val="22"/>
          <w:szCs w:val="18"/>
        </w:rPr>
        <w:t>xpert</w:t>
      </w:r>
      <w:r w:rsidR="00AA5119">
        <w:rPr>
          <w:bCs/>
          <w:sz w:val="22"/>
          <w:szCs w:val="18"/>
        </w:rPr>
        <w:t>-</w:t>
      </w:r>
      <w:r w:rsidRPr="007E5038">
        <w:rPr>
          <w:bCs/>
          <w:sz w:val="22"/>
          <w:szCs w:val="18"/>
        </w:rPr>
        <w:t>Zentrale und den Austausch mit anderen Gesellschaftern bei gleichen Interessenslagen in Form von verschiedenen Arbeitskreisen, Schulungsorganisationen, Technik-</w:t>
      </w:r>
      <w:r>
        <w:rPr>
          <w:bCs/>
          <w:sz w:val="22"/>
          <w:szCs w:val="18"/>
        </w:rPr>
        <w:t xml:space="preserve"> </w:t>
      </w:r>
      <w:r w:rsidRPr="007E5038">
        <w:rPr>
          <w:bCs/>
          <w:sz w:val="22"/>
          <w:szCs w:val="18"/>
        </w:rPr>
        <w:t xml:space="preserve">und Rechtsberatung </w:t>
      </w:r>
      <w:r w:rsidRPr="00C8450C">
        <w:rPr>
          <w:bCs/>
          <w:sz w:val="22"/>
          <w:szCs w:val="18"/>
        </w:rPr>
        <w:t>und regelmäßige aktuelle branchenrelevante Informationen in Form einer Wissensdatenbank</w:t>
      </w:r>
      <w:r w:rsidR="00BA5ACC" w:rsidRPr="00C8450C">
        <w:rPr>
          <w:bCs/>
          <w:sz w:val="22"/>
          <w:szCs w:val="18"/>
        </w:rPr>
        <w:t>“,</w:t>
      </w:r>
      <w:r w:rsidR="00BA5ACC">
        <w:rPr>
          <w:bCs/>
          <w:sz w:val="22"/>
          <w:szCs w:val="18"/>
        </w:rPr>
        <w:t xml:space="preserve"> erklärt </w:t>
      </w:r>
      <w:r w:rsidR="00B2347A">
        <w:rPr>
          <w:bCs/>
          <w:sz w:val="22"/>
          <w:szCs w:val="18"/>
        </w:rPr>
        <w:t>Rasmus Reutter</w:t>
      </w:r>
      <w:r w:rsidR="00BA5ACC">
        <w:rPr>
          <w:bCs/>
          <w:sz w:val="22"/>
          <w:szCs w:val="18"/>
        </w:rPr>
        <w:t>.</w:t>
      </w:r>
      <w:r w:rsidRPr="007E5038">
        <w:rPr>
          <w:bCs/>
          <w:sz w:val="22"/>
          <w:szCs w:val="18"/>
        </w:rPr>
        <w:t xml:space="preserve"> </w:t>
      </w:r>
      <w:r w:rsidR="00BA5ACC">
        <w:rPr>
          <w:bCs/>
          <w:sz w:val="22"/>
          <w:szCs w:val="18"/>
        </w:rPr>
        <w:t>Innerhalb des Netzwerkes herrscht ein vertrauensvolles Miteinander</w:t>
      </w:r>
      <w:r w:rsidR="00E51EB8">
        <w:rPr>
          <w:bCs/>
          <w:sz w:val="22"/>
          <w:szCs w:val="18"/>
        </w:rPr>
        <w:t xml:space="preserve"> und</w:t>
      </w:r>
      <w:r w:rsidR="00C8450C">
        <w:rPr>
          <w:bCs/>
          <w:sz w:val="22"/>
          <w:szCs w:val="18"/>
        </w:rPr>
        <w:t xml:space="preserve"> </w:t>
      </w:r>
      <w:r w:rsidR="00E51EB8">
        <w:rPr>
          <w:bCs/>
          <w:sz w:val="22"/>
          <w:szCs w:val="18"/>
        </w:rPr>
        <w:t>d</w:t>
      </w:r>
      <w:r w:rsidR="00BA5ACC">
        <w:rPr>
          <w:bCs/>
          <w:sz w:val="22"/>
          <w:szCs w:val="18"/>
        </w:rPr>
        <w:t>ie expert-Zentrale unterstützt mit vielfältigen Dienstleistungen</w:t>
      </w:r>
      <w:r w:rsidR="00E51EB8">
        <w:rPr>
          <w:bCs/>
          <w:sz w:val="22"/>
          <w:szCs w:val="18"/>
        </w:rPr>
        <w:t>:</w:t>
      </w:r>
      <w:r w:rsidR="00BA5ACC">
        <w:rPr>
          <w:bCs/>
          <w:sz w:val="22"/>
          <w:szCs w:val="18"/>
        </w:rPr>
        <w:t xml:space="preserve"> Beispielweise die</w:t>
      </w:r>
      <w:r w:rsidRPr="007E5038">
        <w:rPr>
          <w:bCs/>
          <w:sz w:val="22"/>
          <w:szCs w:val="18"/>
        </w:rPr>
        <w:t xml:space="preserve"> Ausbildungsworkshops für Auszubildende</w:t>
      </w:r>
      <w:r w:rsidR="00BA5ACC">
        <w:rPr>
          <w:bCs/>
          <w:sz w:val="22"/>
          <w:szCs w:val="18"/>
        </w:rPr>
        <w:t xml:space="preserve"> –</w:t>
      </w:r>
      <w:r w:rsidRPr="007E5038">
        <w:rPr>
          <w:bCs/>
          <w:sz w:val="22"/>
          <w:szCs w:val="18"/>
        </w:rPr>
        <w:t xml:space="preserve"> wie</w:t>
      </w:r>
      <w:r w:rsidR="00BA5ACC">
        <w:rPr>
          <w:bCs/>
          <w:sz w:val="22"/>
          <w:szCs w:val="18"/>
        </w:rPr>
        <w:t xml:space="preserve"> </w:t>
      </w:r>
      <w:r w:rsidRPr="007E5038">
        <w:rPr>
          <w:bCs/>
          <w:sz w:val="22"/>
          <w:szCs w:val="18"/>
        </w:rPr>
        <w:t xml:space="preserve">das AZUBI Projekt </w:t>
      </w:r>
      <w:r w:rsidR="00BA5ACC">
        <w:rPr>
          <w:bCs/>
          <w:sz w:val="22"/>
          <w:szCs w:val="18"/>
        </w:rPr>
        <w:t>„</w:t>
      </w:r>
      <w:r w:rsidRPr="007E5038">
        <w:rPr>
          <w:bCs/>
          <w:sz w:val="22"/>
          <w:szCs w:val="18"/>
        </w:rPr>
        <w:t>Klubhaus in Köln“</w:t>
      </w:r>
      <w:r w:rsidR="00BA5ACC">
        <w:rPr>
          <w:bCs/>
          <w:sz w:val="22"/>
          <w:szCs w:val="18"/>
        </w:rPr>
        <w:t xml:space="preserve"> –</w:t>
      </w:r>
      <w:r w:rsidRPr="007E5038">
        <w:rPr>
          <w:bCs/>
          <w:sz w:val="22"/>
          <w:szCs w:val="18"/>
        </w:rPr>
        <w:t xml:space="preserve"> </w:t>
      </w:r>
      <w:r w:rsidR="00E51EB8">
        <w:rPr>
          <w:bCs/>
          <w:sz w:val="22"/>
          <w:szCs w:val="18"/>
        </w:rPr>
        <w:t>helfen</w:t>
      </w:r>
      <w:r w:rsidR="00BA5ACC">
        <w:rPr>
          <w:bCs/>
          <w:sz w:val="22"/>
          <w:szCs w:val="18"/>
        </w:rPr>
        <w:t xml:space="preserve"> den </w:t>
      </w:r>
      <w:proofErr w:type="gramStart"/>
      <w:r w:rsidR="00BA5ACC">
        <w:rPr>
          <w:bCs/>
          <w:sz w:val="22"/>
          <w:szCs w:val="18"/>
        </w:rPr>
        <w:t>Unternehmer:innen</w:t>
      </w:r>
      <w:proofErr w:type="gramEnd"/>
      <w:r w:rsidRPr="007E5038">
        <w:rPr>
          <w:bCs/>
          <w:sz w:val="22"/>
          <w:szCs w:val="18"/>
        </w:rPr>
        <w:t>, modern und attraktiv für die Generation Z zu bleiben.</w:t>
      </w:r>
      <w:r w:rsidR="00BA5ACC">
        <w:rPr>
          <w:bCs/>
          <w:sz w:val="22"/>
          <w:szCs w:val="18"/>
        </w:rPr>
        <w:t xml:space="preserve"> Gleichzeitig</w:t>
      </w:r>
      <w:r w:rsidRPr="007E5038">
        <w:rPr>
          <w:bCs/>
          <w:sz w:val="22"/>
          <w:szCs w:val="18"/>
        </w:rPr>
        <w:t xml:space="preserve"> profitieren </w:t>
      </w:r>
      <w:r w:rsidR="00BA5ACC">
        <w:rPr>
          <w:bCs/>
          <w:sz w:val="22"/>
          <w:szCs w:val="18"/>
        </w:rPr>
        <w:t>sie</w:t>
      </w:r>
      <w:r w:rsidRPr="007E5038">
        <w:rPr>
          <w:bCs/>
          <w:sz w:val="22"/>
          <w:szCs w:val="18"/>
        </w:rPr>
        <w:t xml:space="preserve"> auch vom umfangreichen Versicherungsservice der </w:t>
      </w:r>
      <w:r w:rsidR="00BA5ACC">
        <w:rPr>
          <w:bCs/>
          <w:sz w:val="22"/>
          <w:szCs w:val="18"/>
        </w:rPr>
        <w:t>e</w:t>
      </w:r>
      <w:r w:rsidRPr="007E5038">
        <w:rPr>
          <w:bCs/>
          <w:sz w:val="22"/>
          <w:szCs w:val="18"/>
        </w:rPr>
        <w:t>xpert-Gruppe und von den dort verhandelten Rahmenverträgen.</w:t>
      </w:r>
    </w:p>
    <w:p w14:paraId="7D4F9894" w14:textId="77777777" w:rsidR="007E5038" w:rsidRDefault="005C0C40" w:rsidP="007E5038">
      <w:pPr>
        <w:pStyle w:val="Textkrper"/>
        <w:rPr>
          <w:bCs/>
          <w:sz w:val="22"/>
          <w:szCs w:val="18"/>
        </w:rPr>
      </w:pPr>
      <w:r>
        <w:rPr>
          <w:bCs/>
          <w:sz w:val="22"/>
          <w:szCs w:val="18"/>
        </w:rPr>
        <w:t>„</w:t>
      </w:r>
      <w:r w:rsidRPr="007E5038">
        <w:rPr>
          <w:bCs/>
          <w:sz w:val="22"/>
          <w:szCs w:val="18"/>
        </w:rPr>
        <w:t>Besonders schätzen wir die Organisation und die Moderation bei den Workshops und Gesellschaftertreffen, die immer zielgerichtet und effizient mit konkreten Ergebnissen enden. Der rege Austausch auf der Gesellschafterebene wird durch die Moderation sehr effizient und ermöglicht es so, die Kreativität der Gesellschafter zu konkreten Zielen zu formulieren</w:t>
      </w:r>
      <w:r>
        <w:rPr>
          <w:bCs/>
          <w:sz w:val="22"/>
          <w:szCs w:val="18"/>
        </w:rPr>
        <w:t xml:space="preserve">“, fügt </w:t>
      </w:r>
      <w:r w:rsidR="00B2347A">
        <w:rPr>
          <w:bCs/>
          <w:sz w:val="22"/>
          <w:szCs w:val="18"/>
        </w:rPr>
        <w:t>Reutter</w:t>
      </w:r>
      <w:r>
        <w:rPr>
          <w:bCs/>
          <w:sz w:val="22"/>
          <w:szCs w:val="18"/>
        </w:rPr>
        <w:t xml:space="preserve"> hinzu</w:t>
      </w:r>
      <w:r w:rsidRPr="007E5038">
        <w:rPr>
          <w:bCs/>
          <w:sz w:val="22"/>
          <w:szCs w:val="18"/>
        </w:rPr>
        <w:t>.</w:t>
      </w:r>
    </w:p>
    <w:p w14:paraId="719D5EE7" w14:textId="77777777" w:rsidR="00FB6B86" w:rsidRDefault="00FB6B86" w:rsidP="007E5038">
      <w:pPr>
        <w:pStyle w:val="Textkrper"/>
        <w:rPr>
          <w:bCs/>
          <w:sz w:val="22"/>
          <w:szCs w:val="18"/>
        </w:rPr>
      </w:pPr>
    </w:p>
    <w:p w14:paraId="3D4EC0F9" w14:textId="77777777" w:rsidR="00FB6B86" w:rsidRPr="00FB6B86" w:rsidRDefault="005C0C40" w:rsidP="00FB6B86">
      <w:pPr>
        <w:pStyle w:val="Textkrper"/>
        <w:rPr>
          <w:b/>
          <w:sz w:val="22"/>
          <w:szCs w:val="18"/>
        </w:rPr>
      </w:pPr>
      <w:r w:rsidRPr="00FB6B86">
        <w:rPr>
          <w:b/>
          <w:sz w:val="22"/>
          <w:szCs w:val="18"/>
        </w:rPr>
        <w:t xml:space="preserve">expert – HELDELE E-Evolution Projekt: E-Ladesäulen für die </w:t>
      </w:r>
      <w:r>
        <w:rPr>
          <w:b/>
          <w:sz w:val="22"/>
          <w:szCs w:val="18"/>
        </w:rPr>
        <w:t>e</w:t>
      </w:r>
      <w:r w:rsidRPr="00FB6B86">
        <w:rPr>
          <w:b/>
          <w:sz w:val="22"/>
          <w:szCs w:val="18"/>
        </w:rPr>
        <w:t>xpert</w:t>
      </w:r>
      <w:r>
        <w:rPr>
          <w:b/>
          <w:sz w:val="22"/>
          <w:szCs w:val="18"/>
        </w:rPr>
        <w:t>-</w:t>
      </w:r>
      <w:r w:rsidRPr="00FB6B86">
        <w:rPr>
          <w:b/>
          <w:sz w:val="22"/>
          <w:szCs w:val="18"/>
        </w:rPr>
        <w:t xml:space="preserve">Zentrale </w:t>
      </w:r>
    </w:p>
    <w:p w14:paraId="643A8689" w14:textId="4FB6D8EB" w:rsidR="00DE01DA" w:rsidRDefault="005C0C40" w:rsidP="00BB66B3">
      <w:pPr>
        <w:pStyle w:val="Textkrper"/>
        <w:rPr>
          <w:rStyle w:val="Fett"/>
          <w:rFonts w:cs="Arial"/>
          <w:sz w:val="20"/>
          <w:highlight w:val="yellow"/>
        </w:rPr>
      </w:pPr>
      <w:r>
        <w:rPr>
          <w:bCs/>
          <w:sz w:val="22"/>
          <w:szCs w:val="18"/>
        </w:rPr>
        <w:t xml:space="preserve">Doch nicht nur der Netzwerkgedanke und die Unterstützung der expert-Zentrale durch diverse Dienstleistungen zeichnet die Verbundgruppe aus – auch vielfältige Projekte werden gemeinsam umgesetzt. </w:t>
      </w:r>
      <w:r w:rsidR="002C7866">
        <w:rPr>
          <w:bCs/>
          <w:sz w:val="22"/>
          <w:szCs w:val="18"/>
        </w:rPr>
        <w:t>Dank des</w:t>
      </w:r>
      <w:r w:rsidR="00A812A9" w:rsidRPr="00A812A9">
        <w:t xml:space="preserve"> </w:t>
      </w:r>
      <w:r w:rsidR="00A812A9" w:rsidRPr="00A812A9">
        <w:rPr>
          <w:bCs/>
          <w:sz w:val="22"/>
          <w:szCs w:val="18"/>
        </w:rPr>
        <w:t xml:space="preserve">expert – HELDELE E-Evolution </w:t>
      </w:r>
      <w:r w:rsidR="00A812A9">
        <w:rPr>
          <w:bCs/>
          <w:sz w:val="22"/>
          <w:szCs w:val="18"/>
        </w:rPr>
        <w:t>Gemeinschaftsp</w:t>
      </w:r>
      <w:r w:rsidR="00A812A9" w:rsidRPr="00A812A9">
        <w:rPr>
          <w:bCs/>
          <w:sz w:val="22"/>
          <w:szCs w:val="18"/>
        </w:rPr>
        <w:t>rojekt</w:t>
      </w:r>
      <w:r w:rsidR="002C7866">
        <w:rPr>
          <w:bCs/>
          <w:sz w:val="22"/>
          <w:szCs w:val="18"/>
        </w:rPr>
        <w:t>es</w:t>
      </w:r>
      <w:r w:rsidR="00A812A9">
        <w:rPr>
          <w:bCs/>
          <w:sz w:val="22"/>
          <w:szCs w:val="18"/>
        </w:rPr>
        <w:t xml:space="preserve"> ist d</w:t>
      </w:r>
      <w:r w:rsidRPr="00FB6B86">
        <w:rPr>
          <w:bCs/>
          <w:sz w:val="22"/>
          <w:szCs w:val="18"/>
        </w:rPr>
        <w:t xml:space="preserve">ie </w:t>
      </w:r>
      <w:r w:rsidR="00A812A9">
        <w:rPr>
          <w:bCs/>
          <w:sz w:val="22"/>
          <w:szCs w:val="18"/>
        </w:rPr>
        <w:t>e</w:t>
      </w:r>
      <w:r w:rsidRPr="00FB6B86">
        <w:rPr>
          <w:bCs/>
          <w:sz w:val="22"/>
          <w:szCs w:val="18"/>
        </w:rPr>
        <w:t xml:space="preserve">xpert-Zentrale in Langenhagen seit Februar 2022 perfekt gerüstet für die Mobilitätsanforderungen von heute und morgen: 20 E-Ladesäulen Alfen Single Proline wurden unter Projektleitung von HELDELE mit dem Partnerunternehmen Ing. </w:t>
      </w:r>
      <w:proofErr w:type="gramStart"/>
      <w:r w:rsidRPr="00FB6B86">
        <w:rPr>
          <w:bCs/>
          <w:sz w:val="22"/>
          <w:szCs w:val="18"/>
        </w:rPr>
        <w:t>Curt</w:t>
      </w:r>
      <w:r w:rsidR="00A812A9">
        <w:rPr>
          <w:bCs/>
          <w:sz w:val="22"/>
          <w:szCs w:val="18"/>
        </w:rPr>
        <w:t xml:space="preserve"> </w:t>
      </w:r>
      <w:r w:rsidRPr="00FB6B86">
        <w:rPr>
          <w:bCs/>
          <w:sz w:val="22"/>
          <w:szCs w:val="18"/>
        </w:rPr>
        <w:t>Kindler</w:t>
      </w:r>
      <w:r w:rsidR="00A812A9">
        <w:rPr>
          <w:bCs/>
          <w:sz w:val="22"/>
          <w:szCs w:val="18"/>
        </w:rPr>
        <w:t xml:space="preserve"> </w:t>
      </w:r>
      <w:r w:rsidRPr="00FB6B86">
        <w:rPr>
          <w:bCs/>
          <w:sz w:val="22"/>
          <w:szCs w:val="18"/>
        </w:rPr>
        <w:t>Elektroanlagen</w:t>
      </w:r>
      <w:proofErr w:type="gramEnd"/>
      <w:r w:rsidRPr="00FB6B86">
        <w:rPr>
          <w:bCs/>
          <w:sz w:val="22"/>
          <w:szCs w:val="18"/>
        </w:rPr>
        <w:t xml:space="preserve"> GmbH &amp; Co. KG installiert, </w:t>
      </w:r>
      <w:r w:rsidR="00A812A9">
        <w:rPr>
          <w:bCs/>
          <w:sz w:val="22"/>
          <w:szCs w:val="18"/>
        </w:rPr>
        <w:t>elf</w:t>
      </w:r>
      <w:r w:rsidRPr="00FB6B86">
        <w:rPr>
          <w:bCs/>
          <w:sz w:val="22"/>
          <w:szCs w:val="18"/>
        </w:rPr>
        <w:t xml:space="preserve"> zusätzliche Ladesäulen sind </w:t>
      </w:r>
      <w:r w:rsidR="00A812A9">
        <w:rPr>
          <w:bCs/>
          <w:sz w:val="22"/>
          <w:szCs w:val="18"/>
        </w:rPr>
        <w:t>bereits</w:t>
      </w:r>
      <w:r w:rsidRPr="00FB6B86">
        <w:rPr>
          <w:bCs/>
          <w:sz w:val="22"/>
          <w:szCs w:val="18"/>
        </w:rPr>
        <w:t xml:space="preserve"> in Planung. Dabei handelt es sich um weitere Lademöglichkeiten für </w:t>
      </w:r>
      <w:proofErr w:type="gramStart"/>
      <w:r w:rsidR="002C7866">
        <w:rPr>
          <w:bCs/>
          <w:sz w:val="22"/>
          <w:szCs w:val="18"/>
        </w:rPr>
        <w:t>expert</w:t>
      </w:r>
      <w:r w:rsidR="00A812A9">
        <w:rPr>
          <w:bCs/>
          <w:sz w:val="22"/>
          <w:szCs w:val="18"/>
        </w:rPr>
        <w:t>:innen</w:t>
      </w:r>
      <w:proofErr w:type="gramEnd"/>
      <w:r w:rsidR="00A812A9">
        <w:rPr>
          <w:bCs/>
          <w:sz w:val="22"/>
          <w:szCs w:val="18"/>
        </w:rPr>
        <w:t xml:space="preserve"> und Besucher:innen auf dem Gelände der Unternehmenszentrale in Langenhagen. HELDELE leistete dabei die </w:t>
      </w:r>
      <w:r w:rsidRPr="00FB6B86">
        <w:rPr>
          <w:bCs/>
          <w:sz w:val="22"/>
          <w:szCs w:val="18"/>
        </w:rPr>
        <w:t xml:space="preserve">Projektierung, </w:t>
      </w:r>
      <w:r w:rsidR="00A812A9">
        <w:rPr>
          <w:bCs/>
          <w:sz w:val="22"/>
          <w:szCs w:val="18"/>
        </w:rPr>
        <w:t xml:space="preserve">das </w:t>
      </w:r>
      <w:r w:rsidRPr="00FB6B86">
        <w:rPr>
          <w:bCs/>
          <w:sz w:val="22"/>
          <w:szCs w:val="18"/>
        </w:rPr>
        <w:t xml:space="preserve">Lastmanagement, </w:t>
      </w:r>
      <w:r w:rsidR="00A812A9">
        <w:rPr>
          <w:bCs/>
          <w:sz w:val="22"/>
          <w:szCs w:val="18"/>
        </w:rPr>
        <w:t xml:space="preserve">die </w:t>
      </w:r>
      <w:r w:rsidRPr="00FB6B86">
        <w:rPr>
          <w:bCs/>
          <w:sz w:val="22"/>
          <w:szCs w:val="18"/>
        </w:rPr>
        <w:t xml:space="preserve">Lieferung </w:t>
      </w:r>
      <w:r w:rsidR="00A812A9">
        <w:rPr>
          <w:bCs/>
          <w:sz w:val="22"/>
          <w:szCs w:val="18"/>
        </w:rPr>
        <w:t xml:space="preserve">der </w:t>
      </w:r>
      <w:r w:rsidRPr="00FB6B86">
        <w:rPr>
          <w:bCs/>
          <w:sz w:val="22"/>
          <w:szCs w:val="18"/>
        </w:rPr>
        <w:t xml:space="preserve">Ladestationen und </w:t>
      </w:r>
      <w:r w:rsidR="00A812A9">
        <w:rPr>
          <w:bCs/>
          <w:sz w:val="22"/>
          <w:szCs w:val="18"/>
        </w:rPr>
        <w:t xml:space="preserve">des </w:t>
      </w:r>
      <w:r w:rsidRPr="00FB6B86">
        <w:rPr>
          <w:bCs/>
          <w:sz w:val="22"/>
          <w:szCs w:val="18"/>
        </w:rPr>
        <w:t>Verteilerschrank</w:t>
      </w:r>
      <w:r w:rsidR="00A812A9">
        <w:rPr>
          <w:bCs/>
          <w:sz w:val="22"/>
          <w:szCs w:val="18"/>
        </w:rPr>
        <w:t>s und verantwortete die</w:t>
      </w:r>
      <w:r w:rsidRPr="00FB6B86">
        <w:rPr>
          <w:bCs/>
          <w:sz w:val="22"/>
          <w:szCs w:val="18"/>
        </w:rPr>
        <w:t xml:space="preserve"> Inbetriebnahme</w:t>
      </w:r>
      <w:r w:rsidR="00A812A9">
        <w:rPr>
          <w:bCs/>
          <w:sz w:val="22"/>
          <w:szCs w:val="18"/>
        </w:rPr>
        <w:t>.</w:t>
      </w:r>
    </w:p>
    <w:p w14:paraId="344814B4" w14:textId="77777777" w:rsidR="00DE01DA" w:rsidRDefault="00DE01DA" w:rsidP="00EB5E5E">
      <w:pPr>
        <w:pStyle w:val="StandardWeb"/>
        <w:spacing w:before="0" w:beforeAutospacing="0" w:after="0" w:afterAutospacing="0"/>
        <w:jc w:val="both"/>
        <w:rPr>
          <w:rStyle w:val="Fett"/>
          <w:rFonts w:ascii="Arial" w:hAnsi="Arial" w:cs="Arial"/>
          <w:sz w:val="20"/>
          <w:szCs w:val="20"/>
          <w:highlight w:val="yellow"/>
        </w:rPr>
      </w:pPr>
    </w:p>
    <w:p w14:paraId="4C4F1C8D" w14:textId="77777777" w:rsidR="00DE01DA" w:rsidRDefault="00DE01DA" w:rsidP="00EB5E5E">
      <w:pPr>
        <w:pStyle w:val="StandardWeb"/>
        <w:spacing w:before="0" w:beforeAutospacing="0" w:after="0" w:afterAutospacing="0"/>
        <w:jc w:val="both"/>
        <w:rPr>
          <w:rStyle w:val="Fett"/>
          <w:rFonts w:ascii="Arial" w:hAnsi="Arial" w:cs="Arial"/>
          <w:sz w:val="20"/>
          <w:szCs w:val="20"/>
          <w:highlight w:val="yellow"/>
        </w:rPr>
      </w:pPr>
    </w:p>
    <w:p w14:paraId="5D09CC67"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285A2EC8"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67371D7B"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7D7A12AF"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5E9AA8AD"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069B6D2D"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14452C31"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3D84A12B" w14:textId="77777777" w:rsidR="00BB66B3" w:rsidRDefault="00BB66B3" w:rsidP="00EB5E5E">
      <w:pPr>
        <w:pStyle w:val="StandardWeb"/>
        <w:spacing w:before="0" w:beforeAutospacing="0" w:after="0" w:afterAutospacing="0"/>
        <w:jc w:val="both"/>
        <w:rPr>
          <w:rStyle w:val="Fett"/>
          <w:rFonts w:ascii="Arial" w:hAnsi="Arial" w:cs="Arial"/>
          <w:sz w:val="20"/>
          <w:szCs w:val="20"/>
        </w:rPr>
      </w:pPr>
    </w:p>
    <w:p w14:paraId="12071AED" w14:textId="77303043" w:rsidR="00EB5E5E" w:rsidRPr="00DE01DA" w:rsidRDefault="00907A27" w:rsidP="00EB5E5E">
      <w:pPr>
        <w:pStyle w:val="StandardWeb"/>
        <w:spacing w:before="0" w:beforeAutospacing="0" w:after="0" w:afterAutospacing="0"/>
        <w:jc w:val="both"/>
        <w:rPr>
          <w:rStyle w:val="Fett"/>
          <w:rFonts w:ascii="Arial" w:hAnsi="Arial" w:cs="Arial"/>
          <w:sz w:val="20"/>
          <w:szCs w:val="20"/>
        </w:rPr>
      </w:pPr>
      <w:r>
        <w:rPr>
          <w:rStyle w:val="Fett"/>
          <w:rFonts w:ascii="Arial" w:hAnsi="Arial" w:cs="Arial"/>
          <w:sz w:val="20"/>
          <w:szCs w:val="20"/>
        </w:rPr>
        <w:t xml:space="preserve">Hochauflösendes Bildmaterial können Sie sich </w:t>
      </w:r>
      <w:hyperlink r:id="rId8" w:history="1">
        <w:r w:rsidRPr="00907A27">
          <w:rPr>
            <w:rStyle w:val="Hyperlink"/>
            <w:rFonts w:ascii="Arial" w:hAnsi="Arial" w:cs="Arial"/>
            <w:sz w:val="20"/>
            <w:szCs w:val="20"/>
          </w:rPr>
          <w:t>h</w:t>
        </w:r>
        <w:r w:rsidRPr="00907A27">
          <w:rPr>
            <w:rStyle w:val="Hyperlink"/>
            <w:rFonts w:ascii="Arial" w:hAnsi="Arial" w:cs="Arial"/>
            <w:sz w:val="20"/>
            <w:szCs w:val="20"/>
          </w:rPr>
          <w:t>i</w:t>
        </w:r>
        <w:r w:rsidRPr="00907A27">
          <w:rPr>
            <w:rStyle w:val="Hyperlink"/>
            <w:rFonts w:ascii="Arial" w:hAnsi="Arial" w:cs="Arial"/>
            <w:sz w:val="20"/>
            <w:szCs w:val="20"/>
          </w:rPr>
          <w:t>er</w:t>
        </w:r>
      </w:hyperlink>
      <w:r>
        <w:rPr>
          <w:rStyle w:val="Fett"/>
          <w:rFonts w:ascii="Arial" w:hAnsi="Arial" w:cs="Arial"/>
          <w:sz w:val="20"/>
          <w:szCs w:val="20"/>
        </w:rPr>
        <w:t xml:space="preserve"> herunterladen.</w:t>
      </w:r>
    </w:p>
    <w:p w14:paraId="35A0B770" w14:textId="77777777" w:rsidR="000D7439" w:rsidRPr="007E5038" w:rsidRDefault="000D7439" w:rsidP="00EB5E5E">
      <w:pPr>
        <w:pStyle w:val="StandardWeb"/>
        <w:spacing w:before="0" w:beforeAutospacing="0" w:after="0" w:afterAutospacing="0"/>
        <w:jc w:val="both"/>
        <w:rPr>
          <w:rFonts w:ascii="Arial" w:hAnsi="Arial" w:cs="Arial"/>
          <w:b/>
          <w:bCs/>
          <w:sz w:val="20"/>
          <w:szCs w:val="20"/>
          <w:highlight w:val="yellow"/>
        </w:rPr>
      </w:pPr>
    </w:p>
    <w:p w14:paraId="71AA0625" w14:textId="77777777" w:rsidR="00EB5E5E" w:rsidRPr="004A348B" w:rsidRDefault="005C0C40" w:rsidP="004A348B">
      <w:pPr>
        <w:pStyle w:val="Textkrper"/>
        <w:spacing w:line="240" w:lineRule="auto"/>
        <w:jc w:val="left"/>
        <w:rPr>
          <w:sz w:val="20"/>
        </w:rPr>
      </w:pPr>
      <w:r w:rsidRPr="004A348B">
        <w:rPr>
          <w:noProof/>
          <w:sz w:val="20"/>
          <w:u w:val="single"/>
        </w:rPr>
        <w:drawing>
          <wp:anchor distT="0" distB="0" distL="114300" distR="114300" simplePos="0" relativeHeight="251658240" behindDoc="0" locked="0" layoutInCell="1" allowOverlap="1" wp14:anchorId="749AC691" wp14:editId="70C0B0F8">
            <wp:simplePos x="0" y="0"/>
            <wp:positionH relativeFrom="margin">
              <wp:align>left</wp:align>
            </wp:positionH>
            <wp:positionV relativeFrom="paragraph">
              <wp:posOffset>2540</wp:posOffset>
            </wp:positionV>
            <wp:extent cx="1846580" cy="1371600"/>
            <wp:effectExtent l="0" t="0" r="1270" b="0"/>
            <wp:wrapSquare wrapText="bothSides"/>
            <wp:docPr id="2" name="Grafik 2" descr="Ein Bild, das Person, darstellend,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237341" name="Grafik 2" descr="Ein Bild, das Person, darstellend, Mann, stehend enthält.&#10;&#10;Automatisch generierte Beschreibung"/>
                    <pic:cNvPicPr/>
                  </pic:nvPicPr>
                  <pic:blipFill>
                    <a:blip r:embed="rId9"/>
                    <a:stretch>
                      <a:fillRect/>
                    </a:stretch>
                  </pic:blipFill>
                  <pic:spPr>
                    <a:xfrm>
                      <a:off x="0" y="0"/>
                      <a:ext cx="1846580" cy="1371600"/>
                    </a:xfrm>
                    <a:prstGeom prst="rect">
                      <a:avLst/>
                    </a:prstGeom>
                  </pic:spPr>
                </pic:pic>
              </a:graphicData>
            </a:graphic>
            <wp14:sizeRelH relativeFrom="margin">
              <wp14:pctWidth>0</wp14:pctWidth>
            </wp14:sizeRelH>
            <wp14:sizeRelV relativeFrom="margin">
              <wp14:pctHeight>0</wp14:pctHeight>
            </wp14:sizeRelV>
          </wp:anchor>
        </w:drawing>
      </w:r>
      <w:r w:rsidRPr="00DE01DA">
        <w:rPr>
          <w:sz w:val="20"/>
          <w:u w:val="single"/>
        </w:rPr>
        <w:t xml:space="preserve">Bild </w:t>
      </w:r>
      <w:r w:rsidR="00050182" w:rsidRPr="00DE01DA">
        <w:rPr>
          <w:sz w:val="20"/>
          <w:u w:val="single"/>
        </w:rPr>
        <w:t>1</w:t>
      </w:r>
      <w:r w:rsidRPr="00DE01DA">
        <w:rPr>
          <w:sz w:val="20"/>
          <w:u w:val="single"/>
        </w:rPr>
        <w:t xml:space="preserve"> (HELDELE_Geschäftsführer.jpg): </w:t>
      </w:r>
      <w:r w:rsidRPr="004A348B">
        <w:rPr>
          <w:sz w:val="20"/>
          <w:u w:val="single"/>
        </w:rPr>
        <w:br/>
      </w:r>
      <w:r w:rsidRPr="004A348B">
        <w:rPr>
          <w:sz w:val="20"/>
        </w:rPr>
        <w:t>Jürgen Christ, Bernd Forstreuter, Rasmus Reutter (v.l.n.r.), Geschäftsführer der Heldele GmbH, die Teil des bundesweiten expert Technik-Netzwerkes sind.</w:t>
      </w:r>
    </w:p>
    <w:p w14:paraId="22BABE11" w14:textId="77777777" w:rsidR="00EB5E5E" w:rsidRPr="007E5038" w:rsidRDefault="00EB5E5E" w:rsidP="00EB5E5E">
      <w:pPr>
        <w:pStyle w:val="Textkrper"/>
        <w:spacing w:line="240" w:lineRule="auto"/>
        <w:jc w:val="left"/>
        <w:rPr>
          <w:sz w:val="20"/>
          <w:highlight w:val="yellow"/>
        </w:rPr>
      </w:pPr>
    </w:p>
    <w:p w14:paraId="711A5921" w14:textId="77777777" w:rsidR="00DE01DA" w:rsidRDefault="00DE01DA" w:rsidP="00050182">
      <w:pPr>
        <w:pStyle w:val="Textkrper"/>
        <w:spacing w:line="240" w:lineRule="auto"/>
        <w:jc w:val="left"/>
        <w:rPr>
          <w:sz w:val="20"/>
          <w:highlight w:val="yellow"/>
          <w:u w:val="single"/>
        </w:rPr>
      </w:pPr>
    </w:p>
    <w:p w14:paraId="1ADA47B8" w14:textId="77777777" w:rsidR="00DE01DA" w:rsidRDefault="00DE01DA" w:rsidP="00050182">
      <w:pPr>
        <w:pStyle w:val="Textkrper"/>
        <w:spacing w:line="240" w:lineRule="auto"/>
        <w:jc w:val="left"/>
        <w:rPr>
          <w:sz w:val="20"/>
          <w:highlight w:val="yellow"/>
          <w:u w:val="single"/>
        </w:rPr>
      </w:pPr>
    </w:p>
    <w:p w14:paraId="42FE13B8" w14:textId="77777777" w:rsidR="00DE01DA" w:rsidRDefault="00DE01DA" w:rsidP="00050182">
      <w:pPr>
        <w:pStyle w:val="Textkrper"/>
        <w:spacing w:line="240" w:lineRule="auto"/>
        <w:jc w:val="left"/>
        <w:rPr>
          <w:sz w:val="20"/>
          <w:highlight w:val="yellow"/>
          <w:u w:val="single"/>
        </w:rPr>
      </w:pPr>
    </w:p>
    <w:p w14:paraId="28474453" w14:textId="77777777" w:rsidR="00DE01DA" w:rsidRDefault="00DE01DA" w:rsidP="00050182">
      <w:pPr>
        <w:pStyle w:val="Textkrper"/>
        <w:spacing w:line="240" w:lineRule="auto"/>
        <w:jc w:val="left"/>
        <w:rPr>
          <w:sz w:val="20"/>
          <w:highlight w:val="yellow"/>
          <w:u w:val="single"/>
        </w:rPr>
      </w:pPr>
    </w:p>
    <w:p w14:paraId="5114ECC2" w14:textId="77777777" w:rsidR="00DE01DA" w:rsidRDefault="00DE01DA" w:rsidP="00050182">
      <w:pPr>
        <w:pStyle w:val="Textkrper"/>
        <w:spacing w:line="240" w:lineRule="auto"/>
        <w:jc w:val="left"/>
        <w:rPr>
          <w:sz w:val="20"/>
          <w:highlight w:val="yellow"/>
          <w:u w:val="single"/>
        </w:rPr>
      </w:pPr>
    </w:p>
    <w:p w14:paraId="2ACBA8B1" w14:textId="77777777" w:rsidR="00050182" w:rsidRPr="007E5038" w:rsidRDefault="005C0C40" w:rsidP="00050182">
      <w:pPr>
        <w:pStyle w:val="Textkrper"/>
        <w:spacing w:line="240" w:lineRule="auto"/>
        <w:jc w:val="left"/>
        <w:rPr>
          <w:sz w:val="20"/>
          <w:highlight w:val="yellow"/>
        </w:rPr>
      </w:pPr>
      <w:r w:rsidRPr="00DE01DA">
        <w:rPr>
          <w:noProof/>
        </w:rPr>
        <w:drawing>
          <wp:anchor distT="0" distB="0" distL="114300" distR="114300" simplePos="0" relativeHeight="251659264" behindDoc="0" locked="0" layoutInCell="1" allowOverlap="1" wp14:anchorId="2B520385" wp14:editId="045DCEAD">
            <wp:simplePos x="0" y="0"/>
            <wp:positionH relativeFrom="column">
              <wp:posOffset>4445</wp:posOffset>
            </wp:positionH>
            <wp:positionV relativeFrom="paragraph">
              <wp:posOffset>-1270</wp:posOffset>
            </wp:positionV>
            <wp:extent cx="1809750" cy="1361316"/>
            <wp:effectExtent l="0" t="0" r="0" b="0"/>
            <wp:wrapSquare wrapText="bothSides"/>
            <wp:docPr id="4" name="Grafik 4" descr="Ein Bild, das Baum, Himmel, draußen, Stad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043656" name="Grafik 4" descr="Ein Bild, das Baum, Himmel, draußen, Stadt enthält.&#10;&#10;Automatisch generierte Beschreibung"/>
                    <pic:cNvPicPr/>
                  </pic:nvPicPr>
                  <pic:blipFill>
                    <a:blip r:embed="rId10"/>
                    <a:stretch>
                      <a:fillRect/>
                    </a:stretch>
                  </pic:blipFill>
                  <pic:spPr>
                    <a:xfrm>
                      <a:off x="0" y="0"/>
                      <a:ext cx="1809750" cy="1361316"/>
                    </a:xfrm>
                    <a:prstGeom prst="rect">
                      <a:avLst/>
                    </a:prstGeom>
                  </pic:spPr>
                </pic:pic>
              </a:graphicData>
            </a:graphic>
          </wp:anchor>
        </w:drawing>
      </w:r>
      <w:r w:rsidRPr="00DE01DA">
        <w:rPr>
          <w:sz w:val="20"/>
          <w:u w:val="single"/>
        </w:rPr>
        <w:t>Bild 2 (HELDELE-Unternehmenszentrale.jpg):</w:t>
      </w:r>
      <w:r w:rsidRPr="007E5038">
        <w:rPr>
          <w:sz w:val="20"/>
          <w:highlight w:val="yellow"/>
          <w:u w:val="single"/>
        </w:rPr>
        <w:br/>
      </w:r>
      <w:r w:rsidRPr="00DE01DA">
        <w:rPr>
          <w:sz w:val="20"/>
        </w:rPr>
        <w:t>Die HELDELE-Unternehmenszentrale in Salach.</w:t>
      </w:r>
    </w:p>
    <w:p w14:paraId="62135C73" w14:textId="77777777" w:rsidR="00050182" w:rsidRPr="007E5038" w:rsidRDefault="00050182" w:rsidP="00050182">
      <w:pPr>
        <w:pStyle w:val="Textkrper"/>
        <w:spacing w:line="240" w:lineRule="auto"/>
        <w:jc w:val="left"/>
        <w:rPr>
          <w:sz w:val="20"/>
          <w:highlight w:val="yellow"/>
          <w:u w:val="single"/>
        </w:rPr>
      </w:pPr>
    </w:p>
    <w:p w14:paraId="1BCE92ED" w14:textId="77777777" w:rsidR="00DE01DA" w:rsidRDefault="00DE01DA" w:rsidP="00050182">
      <w:pPr>
        <w:pStyle w:val="Textkrper"/>
        <w:spacing w:line="240" w:lineRule="auto"/>
        <w:jc w:val="left"/>
        <w:rPr>
          <w:sz w:val="20"/>
          <w:highlight w:val="yellow"/>
          <w:u w:val="single"/>
        </w:rPr>
      </w:pPr>
    </w:p>
    <w:p w14:paraId="5EE75E32" w14:textId="77777777" w:rsidR="00DE01DA" w:rsidRDefault="00DE01DA" w:rsidP="00050182">
      <w:pPr>
        <w:pStyle w:val="Textkrper"/>
        <w:spacing w:line="240" w:lineRule="auto"/>
        <w:jc w:val="left"/>
        <w:rPr>
          <w:sz w:val="20"/>
          <w:highlight w:val="yellow"/>
          <w:u w:val="single"/>
        </w:rPr>
      </w:pPr>
    </w:p>
    <w:p w14:paraId="6D1584AB" w14:textId="77777777" w:rsidR="00DE01DA" w:rsidRDefault="00DE01DA" w:rsidP="00050182">
      <w:pPr>
        <w:pStyle w:val="Textkrper"/>
        <w:spacing w:line="240" w:lineRule="auto"/>
        <w:jc w:val="left"/>
        <w:rPr>
          <w:sz w:val="20"/>
          <w:highlight w:val="yellow"/>
          <w:u w:val="single"/>
        </w:rPr>
      </w:pPr>
    </w:p>
    <w:p w14:paraId="6D8F9286" w14:textId="77777777" w:rsidR="00DE01DA" w:rsidRDefault="00DE01DA" w:rsidP="00050182">
      <w:pPr>
        <w:pStyle w:val="Textkrper"/>
        <w:spacing w:line="240" w:lineRule="auto"/>
        <w:jc w:val="left"/>
        <w:rPr>
          <w:sz w:val="20"/>
          <w:highlight w:val="yellow"/>
          <w:u w:val="single"/>
        </w:rPr>
      </w:pPr>
    </w:p>
    <w:p w14:paraId="37F50901" w14:textId="77777777" w:rsidR="00DE01DA" w:rsidRDefault="00DE01DA" w:rsidP="00050182">
      <w:pPr>
        <w:pStyle w:val="Textkrper"/>
        <w:spacing w:line="240" w:lineRule="auto"/>
        <w:jc w:val="left"/>
        <w:rPr>
          <w:sz w:val="20"/>
          <w:highlight w:val="yellow"/>
          <w:u w:val="single"/>
        </w:rPr>
      </w:pPr>
    </w:p>
    <w:p w14:paraId="4E673B9C" w14:textId="77777777" w:rsidR="00DE01DA" w:rsidRDefault="00DE01DA" w:rsidP="00050182">
      <w:pPr>
        <w:pStyle w:val="Textkrper"/>
        <w:spacing w:line="240" w:lineRule="auto"/>
        <w:jc w:val="left"/>
        <w:rPr>
          <w:sz w:val="20"/>
          <w:highlight w:val="yellow"/>
          <w:u w:val="single"/>
        </w:rPr>
      </w:pPr>
    </w:p>
    <w:p w14:paraId="6966BE1D" w14:textId="77777777" w:rsidR="00DE01DA" w:rsidRDefault="00DE01DA" w:rsidP="00050182">
      <w:pPr>
        <w:pStyle w:val="Textkrper"/>
        <w:spacing w:line="240" w:lineRule="auto"/>
        <w:jc w:val="left"/>
        <w:rPr>
          <w:sz w:val="20"/>
          <w:highlight w:val="yellow"/>
          <w:u w:val="single"/>
        </w:rPr>
      </w:pPr>
    </w:p>
    <w:p w14:paraId="259854B3" w14:textId="77777777" w:rsidR="00DE01DA" w:rsidRDefault="00DE01DA" w:rsidP="00050182">
      <w:pPr>
        <w:pStyle w:val="Textkrper"/>
        <w:spacing w:line="240" w:lineRule="auto"/>
        <w:jc w:val="left"/>
        <w:rPr>
          <w:sz w:val="20"/>
          <w:highlight w:val="yellow"/>
          <w:u w:val="single"/>
        </w:rPr>
      </w:pPr>
    </w:p>
    <w:p w14:paraId="5FF61BA9" w14:textId="77777777" w:rsidR="00EB5E5E" w:rsidRDefault="005C0C40" w:rsidP="00050182">
      <w:pPr>
        <w:pStyle w:val="Textkrper"/>
        <w:spacing w:line="240" w:lineRule="auto"/>
        <w:jc w:val="left"/>
        <w:rPr>
          <w:sz w:val="20"/>
        </w:rPr>
      </w:pPr>
      <w:r w:rsidRPr="004A348B">
        <w:rPr>
          <w:noProof/>
        </w:rPr>
        <w:drawing>
          <wp:anchor distT="0" distB="0" distL="114300" distR="114300" simplePos="0" relativeHeight="251660288" behindDoc="0" locked="0" layoutInCell="1" allowOverlap="1" wp14:anchorId="1DCE6FA8" wp14:editId="139E4B56">
            <wp:simplePos x="0" y="0"/>
            <wp:positionH relativeFrom="column">
              <wp:posOffset>4445</wp:posOffset>
            </wp:positionH>
            <wp:positionV relativeFrom="paragraph">
              <wp:posOffset>2540</wp:posOffset>
            </wp:positionV>
            <wp:extent cx="1758323" cy="1323975"/>
            <wp:effectExtent l="0" t="0" r="0" b="0"/>
            <wp:wrapSquare wrapText="bothSides"/>
            <wp:docPr id="5" name="Grafik 5"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812639" name="Grafik 5" descr="Ein Bild, das Text, Person enthält.&#10;&#10;Automatisch generierte Beschreibung"/>
                    <pic:cNvPicPr/>
                  </pic:nvPicPr>
                  <pic:blipFill>
                    <a:blip r:embed="rId11"/>
                    <a:stretch>
                      <a:fillRect/>
                    </a:stretch>
                  </pic:blipFill>
                  <pic:spPr>
                    <a:xfrm>
                      <a:off x="0" y="0"/>
                      <a:ext cx="1758323" cy="1323975"/>
                    </a:xfrm>
                    <a:prstGeom prst="rect">
                      <a:avLst/>
                    </a:prstGeom>
                  </pic:spPr>
                </pic:pic>
              </a:graphicData>
            </a:graphic>
          </wp:anchor>
        </w:drawing>
      </w:r>
      <w:r w:rsidR="00050182" w:rsidRPr="004A348B">
        <w:rPr>
          <w:sz w:val="20"/>
          <w:u w:val="single"/>
        </w:rPr>
        <w:t>Bild 3 (</w:t>
      </w:r>
      <w:r w:rsidR="004A348B" w:rsidRPr="004A348B">
        <w:rPr>
          <w:sz w:val="20"/>
          <w:u w:val="single"/>
        </w:rPr>
        <w:t>Full-Service-Dienstleister</w:t>
      </w:r>
      <w:r w:rsidR="00050182" w:rsidRPr="004A348B">
        <w:rPr>
          <w:sz w:val="20"/>
          <w:u w:val="single"/>
        </w:rPr>
        <w:t>.jpg):</w:t>
      </w:r>
      <w:r w:rsidR="00050182" w:rsidRPr="007E5038">
        <w:rPr>
          <w:sz w:val="20"/>
          <w:highlight w:val="yellow"/>
          <w:u w:val="single"/>
        </w:rPr>
        <w:br/>
      </w:r>
      <w:r w:rsidR="00031CC8" w:rsidRPr="00031CC8">
        <w:rPr>
          <w:sz w:val="20"/>
        </w:rPr>
        <w:t xml:space="preserve">HELDELE </w:t>
      </w:r>
      <w:r w:rsidR="004A348B">
        <w:rPr>
          <w:sz w:val="20"/>
        </w:rPr>
        <w:t xml:space="preserve">sieht sich </w:t>
      </w:r>
      <w:r w:rsidR="00031CC8" w:rsidRPr="00031CC8">
        <w:rPr>
          <w:sz w:val="20"/>
        </w:rPr>
        <w:t>als Full-Service-Dienstleister</w:t>
      </w:r>
      <w:r w:rsidR="004A348B">
        <w:rPr>
          <w:sz w:val="20"/>
        </w:rPr>
        <w:t xml:space="preserve"> mit den </w:t>
      </w:r>
      <w:r w:rsidR="004A348B" w:rsidRPr="00031CC8">
        <w:rPr>
          <w:sz w:val="20"/>
        </w:rPr>
        <w:t>Hauptgeschäftsfelde</w:t>
      </w:r>
      <w:r w:rsidR="004A348B">
        <w:rPr>
          <w:sz w:val="20"/>
        </w:rPr>
        <w:t>rn i</w:t>
      </w:r>
      <w:r w:rsidR="00031CC8" w:rsidRPr="00031CC8">
        <w:rPr>
          <w:sz w:val="20"/>
        </w:rPr>
        <w:t>nnovative elektrotechnische Gebäudeausstattung, ITK-Systemhaus und Automation</w:t>
      </w:r>
      <w:r w:rsidR="004A348B">
        <w:rPr>
          <w:sz w:val="20"/>
        </w:rPr>
        <w:t>.</w:t>
      </w:r>
    </w:p>
    <w:p w14:paraId="7F900AEA" w14:textId="77777777" w:rsidR="00050182" w:rsidRDefault="00050182" w:rsidP="00050182">
      <w:pPr>
        <w:pStyle w:val="Textkrper"/>
        <w:spacing w:line="240" w:lineRule="auto"/>
        <w:jc w:val="left"/>
        <w:rPr>
          <w:b/>
          <w:sz w:val="20"/>
        </w:rPr>
      </w:pPr>
    </w:p>
    <w:p w14:paraId="53FFC21F" w14:textId="77777777" w:rsidR="000D7439" w:rsidRDefault="000D7439" w:rsidP="00EB5E5E">
      <w:pPr>
        <w:pStyle w:val="Textkrper"/>
        <w:rPr>
          <w:b/>
          <w:sz w:val="20"/>
        </w:rPr>
      </w:pPr>
    </w:p>
    <w:p w14:paraId="15C6F6B5" w14:textId="77777777" w:rsidR="00DE01DA" w:rsidRDefault="00DE01DA" w:rsidP="00EB5E5E">
      <w:pPr>
        <w:pStyle w:val="Textkrper"/>
        <w:rPr>
          <w:b/>
          <w:sz w:val="20"/>
        </w:rPr>
      </w:pPr>
    </w:p>
    <w:p w14:paraId="0CF33042" w14:textId="77777777" w:rsidR="00DE01DA" w:rsidRDefault="00DE01DA" w:rsidP="00EB5E5E">
      <w:pPr>
        <w:pStyle w:val="Textkrper"/>
        <w:rPr>
          <w:b/>
          <w:sz w:val="20"/>
        </w:rPr>
      </w:pPr>
    </w:p>
    <w:p w14:paraId="688F17C9" w14:textId="77777777" w:rsidR="00DE01DA" w:rsidRDefault="00DE01DA" w:rsidP="00EB5E5E">
      <w:pPr>
        <w:pStyle w:val="Textkrper"/>
        <w:rPr>
          <w:b/>
          <w:sz w:val="20"/>
        </w:rPr>
      </w:pPr>
    </w:p>
    <w:p w14:paraId="4224371E" w14:textId="77777777" w:rsidR="00EB5E5E" w:rsidRDefault="005C0C40" w:rsidP="00EB5E5E">
      <w:pPr>
        <w:pStyle w:val="Textkrper"/>
        <w:rPr>
          <w:b/>
          <w:sz w:val="20"/>
        </w:rPr>
      </w:pPr>
      <w:r>
        <w:rPr>
          <w:b/>
          <w:sz w:val="20"/>
        </w:rPr>
        <w:t>Pressekontakt</w:t>
      </w:r>
    </w:p>
    <w:p w14:paraId="02634D13" w14:textId="77777777" w:rsidR="00EB5E5E" w:rsidRDefault="005C0C40" w:rsidP="00EB5E5E">
      <w:pPr>
        <w:pStyle w:val="Textkrper"/>
        <w:spacing w:line="240" w:lineRule="auto"/>
        <w:jc w:val="left"/>
        <w:rPr>
          <w:sz w:val="20"/>
        </w:rPr>
      </w:pPr>
      <w:r>
        <w:rPr>
          <w:sz w:val="20"/>
        </w:rPr>
        <w:t>expert SE</w:t>
      </w:r>
    </w:p>
    <w:p w14:paraId="369076D8" w14:textId="77777777" w:rsidR="00EB5E5E" w:rsidRDefault="005C0C40" w:rsidP="00EB5E5E">
      <w:pPr>
        <w:pStyle w:val="Textkrper"/>
        <w:spacing w:line="240" w:lineRule="auto"/>
        <w:jc w:val="left"/>
        <w:rPr>
          <w:sz w:val="20"/>
        </w:rPr>
      </w:pPr>
      <w:r>
        <w:rPr>
          <w:sz w:val="20"/>
        </w:rPr>
        <w:t>Alisa Lönneker</w:t>
      </w:r>
    </w:p>
    <w:p w14:paraId="5F2C0500" w14:textId="77777777" w:rsidR="00EB5E5E" w:rsidRDefault="005C0C40" w:rsidP="00EB5E5E">
      <w:pPr>
        <w:pStyle w:val="Textkrper"/>
        <w:spacing w:line="240" w:lineRule="auto"/>
        <w:jc w:val="left"/>
        <w:rPr>
          <w:sz w:val="20"/>
        </w:rPr>
      </w:pPr>
      <w:r>
        <w:rPr>
          <w:sz w:val="20"/>
        </w:rPr>
        <w:t>Unternehmenskommunikation</w:t>
      </w:r>
    </w:p>
    <w:p w14:paraId="36C8BB40" w14:textId="77777777" w:rsidR="00EB5E5E" w:rsidRDefault="005C0C40" w:rsidP="00EB5E5E">
      <w:pPr>
        <w:pStyle w:val="Textkrper"/>
        <w:spacing w:line="240" w:lineRule="auto"/>
        <w:jc w:val="left"/>
      </w:pPr>
      <w:r>
        <w:rPr>
          <w:sz w:val="20"/>
        </w:rPr>
        <w:t xml:space="preserve">Bayernstraße 4 | </w:t>
      </w:r>
      <w:r>
        <w:rPr>
          <w:rFonts w:eastAsia="Times New Roman" w:cs="Arial"/>
          <w:noProof/>
          <w:sz w:val="20"/>
        </w:rPr>
        <w:t>D-30855 Langenhagen</w:t>
      </w:r>
    </w:p>
    <w:p w14:paraId="4DC44F74" w14:textId="77777777" w:rsidR="00EB5E5E" w:rsidRDefault="005C0C40" w:rsidP="00EB5E5E">
      <w:pPr>
        <w:pStyle w:val="Textkrper"/>
        <w:spacing w:line="240" w:lineRule="auto"/>
        <w:jc w:val="left"/>
        <w:rPr>
          <w:rFonts w:eastAsia="Times New Roman" w:cs="Arial"/>
          <w:noProof/>
          <w:sz w:val="20"/>
        </w:rPr>
      </w:pPr>
      <w:r>
        <w:rPr>
          <w:rFonts w:eastAsia="Times New Roman" w:cs="Arial"/>
          <w:noProof/>
          <w:sz w:val="20"/>
        </w:rPr>
        <w:t>Tel.: +49 511 7808 – 321</w:t>
      </w:r>
    </w:p>
    <w:p w14:paraId="7F2900BC" w14:textId="77777777" w:rsidR="00EB5E5E" w:rsidRDefault="005C0C40" w:rsidP="00EB5E5E">
      <w:pPr>
        <w:pStyle w:val="Textkrper"/>
        <w:spacing w:line="240" w:lineRule="auto"/>
        <w:jc w:val="left"/>
        <w:rPr>
          <w:rFonts w:eastAsia="Times New Roman" w:cs="Arial"/>
          <w:noProof/>
          <w:sz w:val="20"/>
        </w:rPr>
      </w:pPr>
      <w:r>
        <w:rPr>
          <w:rFonts w:eastAsia="Times New Roman" w:cs="Arial"/>
          <w:noProof/>
          <w:sz w:val="20"/>
        </w:rPr>
        <w:t xml:space="preserve">E-Mail: </w:t>
      </w:r>
      <w:hyperlink r:id="rId12" w:history="1">
        <w:r w:rsidR="00EB79A5" w:rsidRPr="00F00348">
          <w:rPr>
            <w:rStyle w:val="Hyperlink"/>
            <w:rFonts w:eastAsia="Times New Roman" w:cs="Arial"/>
            <w:noProof/>
            <w:sz w:val="20"/>
          </w:rPr>
          <w:t>presse@expert.de</w:t>
        </w:r>
      </w:hyperlink>
      <w:r w:rsidR="00EB79A5">
        <w:rPr>
          <w:rFonts w:eastAsia="Times New Roman" w:cs="Arial"/>
          <w:noProof/>
          <w:sz w:val="20"/>
        </w:rPr>
        <w:t xml:space="preserve"> </w:t>
      </w:r>
    </w:p>
    <w:p w14:paraId="630E2634" w14:textId="77777777" w:rsidR="00EB5E5E" w:rsidRDefault="00907A27" w:rsidP="00EB5E5E">
      <w:pPr>
        <w:pStyle w:val="Textkrper"/>
        <w:rPr>
          <w:sz w:val="20"/>
        </w:rPr>
      </w:pPr>
      <w:hyperlink r:id="rId13" w:history="1">
        <w:r w:rsidR="00F20C99" w:rsidRPr="00331891">
          <w:rPr>
            <w:rStyle w:val="Hyperlink"/>
            <w:sz w:val="20"/>
          </w:rPr>
          <w:t>www.expert.de</w:t>
        </w:r>
      </w:hyperlink>
    </w:p>
    <w:p w14:paraId="30DC871D" w14:textId="77777777" w:rsidR="00F20C99" w:rsidRDefault="00F20C99" w:rsidP="00EB5E5E">
      <w:pPr>
        <w:pStyle w:val="Textkrper"/>
        <w:rPr>
          <w:sz w:val="20"/>
        </w:rPr>
      </w:pPr>
    </w:p>
    <w:p w14:paraId="17381E6E" w14:textId="77777777" w:rsidR="00EB5E5E" w:rsidRPr="001603B6" w:rsidRDefault="005C0C40" w:rsidP="0082431F">
      <w:pPr>
        <w:pStyle w:val="Textkrper"/>
        <w:spacing w:line="240" w:lineRule="auto"/>
        <w:rPr>
          <w:rFonts w:eastAsia="Calibri" w:cs="Arial"/>
          <w:b/>
          <w:bCs/>
          <w:iCs/>
          <w:color w:val="000000"/>
          <w:sz w:val="20"/>
          <w:szCs w:val="22"/>
          <w:u w:val="single"/>
        </w:rPr>
      </w:pPr>
      <w:r w:rsidRPr="006E4497">
        <w:rPr>
          <w:b/>
          <w:bCs/>
          <w:sz w:val="20"/>
        </w:rPr>
        <w:t>Über die expert SE</w:t>
      </w:r>
    </w:p>
    <w:p w14:paraId="5EF432F5" w14:textId="77777777" w:rsidR="00F918B3" w:rsidRPr="005A0244" w:rsidRDefault="005C0C40" w:rsidP="00F918B3">
      <w:pPr>
        <w:pStyle w:val="Textkrper"/>
        <w:spacing w:line="240" w:lineRule="auto"/>
        <w:rPr>
          <w:rStyle w:val="Hyperlink"/>
          <w:sz w:val="20"/>
          <w:szCs w:val="18"/>
        </w:rPr>
      </w:pPr>
      <w:r w:rsidRPr="00196461">
        <w:rPr>
          <w:sz w:val="20"/>
          <w:szCs w:val="18"/>
        </w:rPr>
        <w:t xml:space="preserve">Die expert SE mit Sitz in Langenhagen ist eine Handelsverbundgruppe für Consumer Electronics, Informationstechnologie, Telekommunikation, Entertainment und Elektrohausgeräte. </w:t>
      </w:r>
      <w:r w:rsidRPr="00843FC2">
        <w:rPr>
          <w:sz w:val="20"/>
          <w:szCs w:val="18"/>
        </w:rPr>
        <w:t xml:space="preserve">Aktuell sind in ihr </w:t>
      </w:r>
      <w:r>
        <w:rPr>
          <w:sz w:val="20"/>
          <w:szCs w:val="18"/>
        </w:rPr>
        <w:t>199</w:t>
      </w:r>
      <w:r w:rsidRPr="00843FC2">
        <w:rPr>
          <w:sz w:val="20"/>
          <w:szCs w:val="18"/>
        </w:rPr>
        <w:t xml:space="preserve"> expert-Gesellschafter mit insgesamt </w:t>
      </w:r>
      <w:r>
        <w:rPr>
          <w:sz w:val="20"/>
          <w:szCs w:val="18"/>
        </w:rPr>
        <w:t>396</w:t>
      </w:r>
      <w:r w:rsidRPr="00843FC2">
        <w:rPr>
          <w:sz w:val="20"/>
          <w:szCs w:val="18"/>
        </w:rPr>
        <w:t xml:space="preserve"> Standorten im gesamten Bundesgebiet zusammengeschlossen</w:t>
      </w:r>
      <w:r w:rsidRPr="00123E72">
        <w:rPr>
          <w:sz w:val="20"/>
          <w:szCs w:val="18"/>
        </w:rPr>
        <w:t xml:space="preserve">. Für über 14.000 </w:t>
      </w:r>
      <w:proofErr w:type="gramStart"/>
      <w:r w:rsidRPr="00123E72">
        <w:rPr>
          <w:sz w:val="20"/>
          <w:szCs w:val="18"/>
        </w:rPr>
        <w:t>Mitarbeiter</w:t>
      </w:r>
      <w:r>
        <w:rPr>
          <w:sz w:val="20"/>
          <w:szCs w:val="18"/>
        </w:rPr>
        <w:t>:innen</w:t>
      </w:r>
      <w:proofErr w:type="gramEnd"/>
      <w:r w:rsidRPr="00123E72">
        <w:rPr>
          <w:sz w:val="20"/>
          <w:szCs w:val="18"/>
        </w:rPr>
        <w:t xml:space="preserve"> ist expert deutschlandweit ein starker und verlässlicher Arbeitgeber. Getreu dem Markenclaim „Mit den besten Empfehlungen“ steht expert wie kein anderer Elektronikfachhändler für höchste Service- und Beratungskompetenz. In der 60-jährigen Unternehmensgeschichte hat expert ihre starke Position im Markt gefestigt und ist heute zweitgrößter Elektronikfachhändler in Deutschland. Seit Jahren verzeichnet die expert-Gruppe Geschäftsergebnisse, die über dem Branchendurchschnitt liegen. Im Geschäftsjahr 202</w:t>
      </w:r>
      <w:r>
        <w:rPr>
          <w:sz w:val="20"/>
          <w:szCs w:val="18"/>
        </w:rPr>
        <w:t>1</w:t>
      </w:r>
      <w:r w:rsidRPr="00123E72">
        <w:rPr>
          <w:sz w:val="20"/>
          <w:szCs w:val="18"/>
        </w:rPr>
        <w:t>/202</w:t>
      </w:r>
      <w:r>
        <w:rPr>
          <w:sz w:val="20"/>
          <w:szCs w:val="18"/>
        </w:rPr>
        <w:t>2</w:t>
      </w:r>
      <w:r w:rsidRPr="00123E72">
        <w:rPr>
          <w:sz w:val="20"/>
          <w:szCs w:val="18"/>
        </w:rPr>
        <w:t xml:space="preserve"> belief sich der Innenumsatz zu Industrieabgabepreisen (ohne MwSt.) auf 2,</w:t>
      </w:r>
      <w:r>
        <w:rPr>
          <w:sz w:val="20"/>
          <w:szCs w:val="18"/>
        </w:rPr>
        <w:t>3</w:t>
      </w:r>
      <w:r w:rsidRPr="00123E72">
        <w:rPr>
          <w:sz w:val="20"/>
          <w:szCs w:val="18"/>
        </w:rPr>
        <w:t xml:space="preserve"> Milliarden Euro. </w:t>
      </w:r>
      <w:hyperlink r:id="rId14" w:history="1">
        <w:r w:rsidRPr="00123E72">
          <w:rPr>
            <w:rStyle w:val="Hyperlink"/>
            <w:sz w:val="20"/>
            <w:szCs w:val="18"/>
          </w:rPr>
          <w:t>www.expert.de</w:t>
        </w:r>
      </w:hyperlink>
      <w:r w:rsidRPr="00C93EC5">
        <w:rPr>
          <w:rStyle w:val="Hyperlink"/>
          <w:sz w:val="20"/>
          <w:szCs w:val="18"/>
          <w:u w:val="none"/>
        </w:rPr>
        <w:tab/>
      </w:r>
      <w:r>
        <w:rPr>
          <w:rStyle w:val="Hyperlink"/>
          <w:sz w:val="20"/>
          <w:szCs w:val="18"/>
        </w:rPr>
        <w:br/>
      </w:r>
      <w:r>
        <w:rPr>
          <w:sz w:val="20"/>
          <w:szCs w:val="18"/>
        </w:rPr>
        <w:t xml:space="preserve">Folgen Sie expert auch auf </w:t>
      </w:r>
      <w:hyperlink r:id="rId15" w:history="1">
        <w:r w:rsidRPr="00774C13">
          <w:rPr>
            <w:rStyle w:val="Hyperlink"/>
            <w:sz w:val="20"/>
            <w:szCs w:val="18"/>
          </w:rPr>
          <w:t>LinkedIn</w:t>
        </w:r>
      </w:hyperlink>
      <w:r>
        <w:rPr>
          <w:sz w:val="20"/>
          <w:szCs w:val="18"/>
        </w:rPr>
        <w:t xml:space="preserve"> und </w:t>
      </w:r>
      <w:hyperlink r:id="rId16" w:history="1">
        <w:r w:rsidRPr="00774C13">
          <w:rPr>
            <w:rStyle w:val="Hyperlink"/>
            <w:sz w:val="20"/>
            <w:szCs w:val="18"/>
          </w:rPr>
          <w:t>XING</w:t>
        </w:r>
      </w:hyperlink>
      <w:r>
        <w:rPr>
          <w:sz w:val="20"/>
          <w:szCs w:val="18"/>
        </w:rPr>
        <w:t xml:space="preserve"> und erhalten Sie weitere spannende Einblicke in die expert-Welt.</w:t>
      </w:r>
    </w:p>
    <w:p w14:paraId="5953C867" w14:textId="77777777" w:rsidR="00AB4B38" w:rsidRDefault="00AB4B38" w:rsidP="00AB4B38">
      <w:pPr>
        <w:pStyle w:val="Textkrper"/>
        <w:spacing w:line="240" w:lineRule="auto"/>
        <w:rPr>
          <w:b/>
          <w:bCs/>
          <w:sz w:val="20"/>
        </w:rPr>
      </w:pPr>
    </w:p>
    <w:p w14:paraId="7E3C0ABB" w14:textId="77777777" w:rsidR="00E76214" w:rsidRDefault="00E76214" w:rsidP="003A1A27">
      <w:pPr>
        <w:pStyle w:val="Textkrper"/>
        <w:spacing w:line="240" w:lineRule="auto"/>
        <w:rPr>
          <w:b/>
          <w:bCs/>
          <w:sz w:val="20"/>
        </w:rPr>
      </w:pPr>
    </w:p>
    <w:p w14:paraId="607496AD" w14:textId="77777777" w:rsidR="00AB4B38" w:rsidRPr="006E4497" w:rsidRDefault="005C0C40" w:rsidP="003A1A27">
      <w:pPr>
        <w:pStyle w:val="Textkrper"/>
        <w:spacing w:line="240" w:lineRule="auto"/>
        <w:rPr>
          <w:b/>
          <w:bCs/>
          <w:sz w:val="20"/>
        </w:rPr>
      </w:pPr>
      <w:r w:rsidRPr="006E4497">
        <w:rPr>
          <w:b/>
          <w:bCs/>
          <w:sz w:val="20"/>
        </w:rPr>
        <w:t xml:space="preserve">Über die </w:t>
      </w:r>
      <w:r w:rsidRPr="00AB4B38">
        <w:rPr>
          <w:b/>
          <w:bCs/>
          <w:sz w:val="20"/>
        </w:rPr>
        <w:t>expert Technik SE &amp; Co. KG</w:t>
      </w:r>
    </w:p>
    <w:p w14:paraId="73C556AB" w14:textId="53E65367" w:rsidR="008C3029" w:rsidRPr="002136F6" w:rsidRDefault="005C0C40" w:rsidP="003A1A27">
      <w:pPr>
        <w:pStyle w:val="Textkrper"/>
        <w:spacing w:line="240" w:lineRule="auto"/>
        <w:rPr>
          <w:sz w:val="20"/>
        </w:rPr>
      </w:pPr>
      <w:r>
        <w:rPr>
          <w:sz w:val="20"/>
        </w:rPr>
        <w:t>Die expert Technik</w:t>
      </w:r>
      <w:r w:rsidR="006F32C1">
        <w:rPr>
          <w:sz w:val="20"/>
        </w:rPr>
        <w:t xml:space="preserve"> SE &amp; Co. KG</w:t>
      </w:r>
      <w:r>
        <w:rPr>
          <w:sz w:val="20"/>
        </w:rPr>
        <w:t xml:space="preserve"> (eT)</w:t>
      </w:r>
      <w:r w:rsidR="006F32C1">
        <w:rPr>
          <w:sz w:val="20"/>
        </w:rPr>
        <w:t xml:space="preserve"> ist eine </w:t>
      </w:r>
      <w:r w:rsidR="006F32C1" w:rsidRPr="008F7181">
        <w:rPr>
          <w:sz w:val="20"/>
        </w:rPr>
        <w:t>Tochter</w:t>
      </w:r>
      <w:r w:rsidR="006F32C1">
        <w:rPr>
          <w:sz w:val="20"/>
        </w:rPr>
        <w:t xml:space="preserve"> der expert SE und </w:t>
      </w:r>
      <w:r>
        <w:rPr>
          <w:sz w:val="20"/>
        </w:rPr>
        <w:t>wurde 1981 von mittelständischen Elektroinstallateuren gegründet, die gleichzeitig mit ihren Fachm</w:t>
      </w:r>
      <w:r w:rsidR="003A1A27">
        <w:rPr>
          <w:sz w:val="20"/>
        </w:rPr>
        <w:t>ä</w:t>
      </w:r>
      <w:r>
        <w:rPr>
          <w:sz w:val="20"/>
        </w:rPr>
        <w:t xml:space="preserve">rkten für Braune und Weiße Ware Gesellschafter der damaligen expert AG waren. Die anfängliche Gesellschafterstruktur reichte vom Kleinstbetrieb bis hin zu größeren, leistungsstarken Unternehmen. </w:t>
      </w:r>
      <w:r w:rsidR="00015073">
        <w:rPr>
          <w:sz w:val="20"/>
        </w:rPr>
        <w:t xml:space="preserve">Zu den wesentlichen Tätigkeitsfeldern gehört die </w:t>
      </w:r>
      <w:r w:rsidR="006F32C1">
        <w:rPr>
          <w:sz w:val="20"/>
        </w:rPr>
        <w:t xml:space="preserve">Starkstrom-, Schwachstrom-, Sicherheits-, Automatisierungstechnik, </w:t>
      </w:r>
      <w:r w:rsidR="00015073">
        <w:rPr>
          <w:sz w:val="20"/>
        </w:rPr>
        <w:t xml:space="preserve">der </w:t>
      </w:r>
      <w:r w:rsidR="006F32C1">
        <w:rPr>
          <w:sz w:val="20"/>
        </w:rPr>
        <w:t xml:space="preserve">Schaltschrankbau, </w:t>
      </w:r>
      <w:r w:rsidR="00015073">
        <w:rPr>
          <w:sz w:val="20"/>
        </w:rPr>
        <w:t xml:space="preserve">die </w:t>
      </w:r>
      <w:r w:rsidR="006F32C1">
        <w:rPr>
          <w:sz w:val="20"/>
        </w:rPr>
        <w:t xml:space="preserve">Photovoltaik, </w:t>
      </w:r>
      <w:r w:rsidR="00015073">
        <w:rPr>
          <w:sz w:val="20"/>
        </w:rPr>
        <w:t xml:space="preserve">die </w:t>
      </w:r>
      <w:r w:rsidR="006F32C1">
        <w:rPr>
          <w:sz w:val="20"/>
        </w:rPr>
        <w:t xml:space="preserve">Elektromobilität sowie </w:t>
      </w:r>
      <w:r w:rsidR="00015073">
        <w:rPr>
          <w:sz w:val="20"/>
        </w:rPr>
        <w:t xml:space="preserve">die </w:t>
      </w:r>
      <w:r w:rsidR="006F32C1">
        <w:rPr>
          <w:sz w:val="20"/>
        </w:rPr>
        <w:t>Sanitär-, Heizungs-. Klima-, und Lüftungstechnik</w:t>
      </w:r>
      <w:r>
        <w:rPr>
          <w:sz w:val="20"/>
        </w:rPr>
        <w:t>. Zu der Koo</w:t>
      </w:r>
      <w:r w:rsidR="006F32C1">
        <w:rPr>
          <w:sz w:val="20"/>
        </w:rPr>
        <w:t>pe</w:t>
      </w:r>
      <w:r>
        <w:rPr>
          <w:sz w:val="20"/>
        </w:rPr>
        <w:t xml:space="preserve">ration gehören aktuell </w:t>
      </w:r>
      <w:r w:rsidR="006F32C1">
        <w:rPr>
          <w:sz w:val="20"/>
        </w:rPr>
        <w:t>42</w:t>
      </w:r>
      <w:r>
        <w:rPr>
          <w:sz w:val="20"/>
        </w:rPr>
        <w:t xml:space="preserve"> Gesellschafter </w:t>
      </w:r>
      <w:r w:rsidR="006F32C1">
        <w:rPr>
          <w:sz w:val="20"/>
        </w:rPr>
        <w:t>an über 80</w:t>
      </w:r>
      <w:r>
        <w:rPr>
          <w:sz w:val="20"/>
        </w:rPr>
        <w:t xml:space="preserve"> Standorten und über insgesamt </w:t>
      </w:r>
      <w:r w:rsidR="006F32C1">
        <w:rPr>
          <w:sz w:val="20"/>
        </w:rPr>
        <w:t>7.000</w:t>
      </w:r>
      <w:r>
        <w:rPr>
          <w:sz w:val="20"/>
        </w:rPr>
        <w:t xml:space="preserve"> </w:t>
      </w:r>
      <w:proofErr w:type="gramStart"/>
      <w:r>
        <w:rPr>
          <w:sz w:val="20"/>
        </w:rPr>
        <w:t>Mitarbeiter:innen</w:t>
      </w:r>
      <w:proofErr w:type="gramEnd"/>
      <w:r>
        <w:rPr>
          <w:sz w:val="20"/>
        </w:rPr>
        <w:t xml:space="preserve">. Im Geschäftsjahr 2020/2021 </w:t>
      </w:r>
      <w:r w:rsidR="006F32C1">
        <w:rPr>
          <w:sz w:val="20"/>
        </w:rPr>
        <w:t xml:space="preserve">erwirtschaftete die Verbundgruppe einen Umsatz von </w:t>
      </w:r>
      <w:r w:rsidR="00CD5C98">
        <w:rPr>
          <w:sz w:val="20"/>
        </w:rPr>
        <w:t>über</w:t>
      </w:r>
      <w:r w:rsidR="006F32C1">
        <w:rPr>
          <w:sz w:val="20"/>
        </w:rPr>
        <w:t xml:space="preserve"> 1 Mrd. €.</w:t>
      </w:r>
      <w:r>
        <w:rPr>
          <w:sz w:val="20"/>
        </w:rPr>
        <w:t xml:space="preserve"> </w:t>
      </w:r>
      <w:hyperlink r:id="rId17" w:history="1">
        <w:r w:rsidR="00E76214" w:rsidRPr="00B50C0E">
          <w:rPr>
            <w:rStyle w:val="Hyperlink"/>
            <w:sz w:val="20"/>
          </w:rPr>
          <w:t>https://www.expert-technik.de</w:t>
        </w:r>
      </w:hyperlink>
      <w:r w:rsidR="00E76214">
        <w:rPr>
          <w:sz w:val="20"/>
        </w:rPr>
        <w:t xml:space="preserve"> </w:t>
      </w:r>
    </w:p>
    <w:sectPr w:rsidR="008C3029" w:rsidRPr="002136F6" w:rsidSect="0002641B">
      <w:headerReference w:type="default" r:id="rId18"/>
      <w:footerReference w:type="even" r:id="rId19"/>
      <w:footerReference w:type="default" r:id="rId20"/>
      <w:pgSz w:w="11906" w:h="16838"/>
      <w:pgMar w:top="1559" w:right="1418" w:bottom="1134" w:left="1418" w:header="709" w:footer="91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DF86C" w14:textId="77777777" w:rsidR="001F6550" w:rsidRDefault="001F6550">
      <w:r>
        <w:separator/>
      </w:r>
    </w:p>
  </w:endnote>
  <w:endnote w:type="continuationSeparator" w:id="0">
    <w:p w14:paraId="0D275CEB" w14:textId="77777777" w:rsidR="001F6550" w:rsidRDefault="001F6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 Frutiger Roman">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D4CA6" w14:textId="77777777" w:rsidR="0053191B" w:rsidRDefault="0053191B" w:rsidP="0053191B">
    <w:pPr>
      <w:pStyle w:val="Fuzeile"/>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F8A8" w14:textId="77777777" w:rsidR="005A2EC0" w:rsidRDefault="005A2EC0" w:rsidP="0053191B">
    <w:pPr>
      <w:spacing w:after="120"/>
      <w:jc w:val="both"/>
      <w:rPr>
        <w:rFonts w:ascii="Arial" w:hAnsi="Arial"/>
        <w:sz w:val="20"/>
      </w:rPr>
    </w:pPr>
  </w:p>
  <w:p w14:paraId="234B465C" w14:textId="77777777" w:rsidR="0053191B" w:rsidRPr="0053191B" w:rsidRDefault="0053191B" w:rsidP="0053191B">
    <w:pPr>
      <w:autoSpaceDE w:val="0"/>
      <w:autoSpaceDN w:val="0"/>
      <w:adjustRightInd w:val="0"/>
      <w:jc w:val="both"/>
      <w:rPr>
        <w:rFonts w:ascii="Arial" w:hAnsi="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CEAC6" w14:textId="77777777" w:rsidR="001F6550" w:rsidRDefault="001F6550">
      <w:r>
        <w:separator/>
      </w:r>
    </w:p>
  </w:footnote>
  <w:footnote w:type="continuationSeparator" w:id="0">
    <w:p w14:paraId="75736D9E" w14:textId="77777777" w:rsidR="001F6550" w:rsidRDefault="001F65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E0784" w14:textId="77777777" w:rsidR="00777F60" w:rsidRDefault="005C0C40" w:rsidP="00D75E98">
    <w:pPr>
      <w:rPr>
        <w:rFonts w:ascii="Arial" w:hAnsi="Arial" w:cs="Arial"/>
        <w:sz w:val="22"/>
        <w:szCs w:val="22"/>
      </w:rPr>
    </w:pPr>
    <w:r>
      <w:rPr>
        <w:noProof/>
      </w:rPr>
      <w:drawing>
        <wp:inline distT="0" distB="0" distL="0" distR="0" wp14:anchorId="66A928D0" wp14:editId="028F9739">
          <wp:extent cx="1866900" cy="48096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882552" cy="484996"/>
                  </a:xfrm>
                  <a:prstGeom prst="rect">
                    <a:avLst/>
                  </a:prstGeom>
                </pic:spPr>
              </pic:pic>
            </a:graphicData>
          </a:graphic>
        </wp:inline>
      </w:drawing>
    </w:r>
    <w:r w:rsidR="00E557BC">
      <w:rPr>
        <w:noProof/>
      </w:rPr>
      <w:drawing>
        <wp:anchor distT="0" distB="0" distL="114300" distR="114300" simplePos="0" relativeHeight="251658240" behindDoc="0" locked="0" layoutInCell="1" allowOverlap="1" wp14:anchorId="59A90926" wp14:editId="44D0CD6D">
          <wp:simplePos x="0" y="0"/>
          <wp:positionH relativeFrom="margin">
            <wp:align>right</wp:align>
          </wp:positionH>
          <wp:positionV relativeFrom="paragraph">
            <wp:posOffset>6985</wp:posOffset>
          </wp:positionV>
          <wp:extent cx="1409700" cy="619125"/>
          <wp:effectExtent l="0" t="0" r="0" b="9525"/>
          <wp:wrapSquare wrapText="bothSides"/>
          <wp:docPr id="2038851212"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74206" name="Grafik 1" descr="Ein Bild, das Text enthält.&#10;&#10;Automatisch generierte Beschreibu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09700" cy="619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F32454" w14:textId="77777777" w:rsidR="00777F60" w:rsidRDefault="00777F60" w:rsidP="00D75E98">
    <w:pPr>
      <w:rPr>
        <w:rFonts w:ascii="Arial" w:hAnsi="Arial" w:cs="Arial"/>
        <w:sz w:val="22"/>
        <w:szCs w:val="22"/>
      </w:rPr>
    </w:pPr>
  </w:p>
  <w:p w14:paraId="38C56808" w14:textId="77777777" w:rsidR="00CF79DC" w:rsidRDefault="00CF79DC" w:rsidP="00D75E98">
    <w:pPr>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B2652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BB5F89"/>
    <w:multiLevelType w:val="multilevel"/>
    <w:tmpl w:val="9E9A1F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A149C"/>
    <w:multiLevelType w:val="hybridMultilevel"/>
    <w:tmpl w:val="29343450"/>
    <w:lvl w:ilvl="0" w:tplc="64C8C38C">
      <w:start w:val="10"/>
      <w:numFmt w:val="bullet"/>
      <w:lvlText w:val=""/>
      <w:lvlJc w:val="left"/>
      <w:pPr>
        <w:ind w:left="502" w:hanging="360"/>
      </w:pPr>
      <w:rPr>
        <w:rFonts w:ascii="Wingdings" w:eastAsia="Times New Roman" w:hAnsi="Wingdings" w:cs="Arial" w:hint="default"/>
      </w:rPr>
    </w:lvl>
    <w:lvl w:ilvl="1" w:tplc="54CEBBD8" w:tentative="1">
      <w:start w:val="1"/>
      <w:numFmt w:val="bullet"/>
      <w:lvlText w:val="o"/>
      <w:lvlJc w:val="left"/>
      <w:pPr>
        <w:ind w:left="1222" w:hanging="360"/>
      </w:pPr>
      <w:rPr>
        <w:rFonts w:ascii="Courier New" w:hAnsi="Courier New" w:cs="Courier New" w:hint="default"/>
      </w:rPr>
    </w:lvl>
    <w:lvl w:ilvl="2" w:tplc="C1E887A6" w:tentative="1">
      <w:start w:val="1"/>
      <w:numFmt w:val="bullet"/>
      <w:lvlText w:val=""/>
      <w:lvlJc w:val="left"/>
      <w:pPr>
        <w:ind w:left="1942" w:hanging="360"/>
      </w:pPr>
      <w:rPr>
        <w:rFonts w:ascii="Wingdings" w:hAnsi="Wingdings" w:hint="default"/>
      </w:rPr>
    </w:lvl>
    <w:lvl w:ilvl="3" w:tplc="6DCA683E" w:tentative="1">
      <w:start w:val="1"/>
      <w:numFmt w:val="bullet"/>
      <w:lvlText w:val=""/>
      <w:lvlJc w:val="left"/>
      <w:pPr>
        <w:ind w:left="2662" w:hanging="360"/>
      </w:pPr>
      <w:rPr>
        <w:rFonts w:ascii="Symbol" w:hAnsi="Symbol" w:hint="default"/>
      </w:rPr>
    </w:lvl>
    <w:lvl w:ilvl="4" w:tplc="98FA2AB2" w:tentative="1">
      <w:start w:val="1"/>
      <w:numFmt w:val="bullet"/>
      <w:lvlText w:val="o"/>
      <w:lvlJc w:val="left"/>
      <w:pPr>
        <w:ind w:left="3382" w:hanging="360"/>
      </w:pPr>
      <w:rPr>
        <w:rFonts w:ascii="Courier New" w:hAnsi="Courier New" w:cs="Courier New" w:hint="default"/>
      </w:rPr>
    </w:lvl>
    <w:lvl w:ilvl="5" w:tplc="3C46A392" w:tentative="1">
      <w:start w:val="1"/>
      <w:numFmt w:val="bullet"/>
      <w:lvlText w:val=""/>
      <w:lvlJc w:val="left"/>
      <w:pPr>
        <w:ind w:left="4102" w:hanging="360"/>
      </w:pPr>
      <w:rPr>
        <w:rFonts w:ascii="Wingdings" w:hAnsi="Wingdings" w:hint="default"/>
      </w:rPr>
    </w:lvl>
    <w:lvl w:ilvl="6" w:tplc="A6E8C316" w:tentative="1">
      <w:start w:val="1"/>
      <w:numFmt w:val="bullet"/>
      <w:lvlText w:val=""/>
      <w:lvlJc w:val="left"/>
      <w:pPr>
        <w:ind w:left="4822" w:hanging="360"/>
      </w:pPr>
      <w:rPr>
        <w:rFonts w:ascii="Symbol" w:hAnsi="Symbol" w:hint="default"/>
      </w:rPr>
    </w:lvl>
    <w:lvl w:ilvl="7" w:tplc="DCF2AC28" w:tentative="1">
      <w:start w:val="1"/>
      <w:numFmt w:val="bullet"/>
      <w:lvlText w:val="o"/>
      <w:lvlJc w:val="left"/>
      <w:pPr>
        <w:ind w:left="5542" w:hanging="360"/>
      </w:pPr>
      <w:rPr>
        <w:rFonts w:ascii="Courier New" w:hAnsi="Courier New" w:cs="Courier New" w:hint="default"/>
      </w:rPr>
    </w:lvl>
    <w:lvl w:ilvl="8" w:tplc="ED00D6D0" w:tentative="1">
      <w:start w:val="1"/>
      <w:numFmt w:val="bullet"/>
      <w:lvlText w:val=""/>
      <w:lvlJc w:val="left"/>
      <w:pPr>
        <w:ind w:left="6262" w:hanging="360"/>
      </w:pPr>
      <w:rPr>
        <w:rFonts w:ascii="Wingdings" w:hAnsi="Wingdings" w:hint="default"/>
      </w:rPr>
    </w:lvl>
  </w:abstractNum>
  <w:abstractNum w:abstractNumId="3" w15:restartNumberingAfterBreak="0">
    <w:nsid w:val="3474101D"/>
    <w:multiLevelType w:val="hybridMultilevel"/>
    <w:tmpl w:val="9C3C34EA"/>
    <w:lvl w:ilvl="0" w:tplc="91B69298">
      <w:start w:val="1"/>
      <w:numFmt w:val="bullet"/>
      <w:lvlText w:val=""/>
      <w:lvlJc w:val="left"/>
      <w:pPr>
        <w:ind w:left="720" w:hanging="360"/>
      </w:pPr>
      <w:rPr>
        <w:rFonts w:ascii="Symbol" w:hAnsi="Symbol" w:hint="default"/>
      </w:rPr>
    </w:lvl>
    <w:lvl w:ilvl="1" w:tplc="57DA9EEC">
      <w:start w:val="1"/>
      <w:numFmt w:val="bullet"/>
      <w:lvlText w:val="o"/>
      <w:lvlJc w:val="left"/>
      <w:pPr>
        <w:ind w:left="1440" w:hanging="360"/>
      </w:pPr>
      <w:rPr>
        <w:rFonts w:ascii="Courier New" w:hAnsi="Courier New" w:cs="Courier New" w:hint="default"/>
      </w:rPr>
    </w:lvl>
    <w:lvl w:ilvl="2" w:tplc="5B96E066">
      <w:start w:val="1"/>
      <w:numFmt w:val="bullet"/>
      <w:lvlText w:val=""/>
      <w:lvlJc w:val="left"/>
      <w:pPr>
        <w:ind w:left="2160" w:hanging="360"/>
      </w:pPr>
      <w:rPr>
        <w:rFonts w:ascii="Wingdings" w:hAnsi="Wingdings" w:hint="default"/>
      </w:rPr>
    </w:lvl>
    <w:lvl w:ilvl="3" w:tplc="29AE700E">
      <w:start w:val="1"/>
      <w:numFmt w:val="bullet"/>
      <w:lvlText w:val=""/>
      <w:lvlJc w:val="left"/>
      <w:pPr>
        <w:ind w:left="2880" w:hanging="360"/>
      </w:pPr>
      <w:rPr>
        <w:rFonts w:ascii="Symbol" w:hAnsi="Symbol" w:hint="default"/>
      </w:rPr>
    </w:lvl>
    <w:lvl w:ilvl="4" w:tplc="67E4192C">
      <w:start w:val="1"/>
      <w:numFmt w:val="bullet"/>
      <w:lvlText w:val="o"/>
      <w:lvlJc w:val="left"/>
      <w:pPr>
        <w:ind w:left="3600" w:hanging="360"/>
      </w:pPr>
      <w:rPr>
        <w:rFonts w:ascii="Courier New" w:hAnsi="Courier New" w:cs="Courier New" w:hint="default"/>
      </w:rPr>
    </w:lvl>
    <w:lvl w:ilvl="5" w:tplc="19A2A2D6">
      <w:start w:val="1"/>
      <w:numFmt w:val="bullet"/>
      <w:lvlText w:val=""/>
      <w:lvlJc w:val="left"/>
      <w:pPr>
        <w:ind w:left="4320" w:hanging="360"/>
      </w:pPr>
      <w:rPr>
        <w:rFonts w:ascii="Wingdings" w:hAnsi="Wingdings" w:hint="default"/>
      </w:rPr>
    </w:lvl>
    <w:lvl w:ilvl="6" w:tplc="58369380">
      <w:start w:val="1"/>
      <w:numFmt w:val="bullet"/>
      <w:lvlText w:val=""/>
      <w:lvlJc w:val="left"/>
      <w:pPr>
        <w:ind w:left="5040" w:hanging="360"/>
      </w:pPr>
      <w:rPr>
        <w:rFonts w:ascii="Symbol" w:hAnsi="Symbol" w:hint="default"/>
      </w:rPr>
    </w:lvl>
    <w:lvl w:ilvl="7" w:tplc="07F477C6">
      <w:start w:val="1"/>
      <w:numFmt w:val="bullet"/>
      <w:lvlText w:val="o"/>
      <w:lvlJc w:val="left"/>
      <w:pPr>
        <w:ind w:left="5760" w:hanging="360"/>
      </w:pPr>
      <w:rPr>
        <w:rFonts w:ascii="Courier New" w:hAnsi="Courier New" w:cs="Courier New" w:hint="default"/>
      </w:rPr>
    </w:lvl>
    <w:lvl w:ilvl="8" w:tplc="822C6390">
      <w:start w:val="1"/>
      <w:numFmt w:val="bullet"/>
      <w:lvlText w:val=""/>
      <w:lvlJc w:val="left"/>
      <w:pPr>
        <w:ind w:left="6480" w:hanging="360"/>
      </w:pPr>
      <w:rPr>
        <w:rFonts w:ascii="Wingdings" w:hAnsi="Wingdings" w:hint="default"/>
      </w:rPr>
    </w:lvl>
  </w:abstractNum>
  <w:abstractNum w:abstractNumId="4" w15:restartNumberingAfterBreak="0">
    <w:nsid w:val="479447EB"/>
    <w:multiLevelType w:val="hybridMultilevel"/>
    <w:tmpl w:val="C876DCBE"/>
    <w:lvl w:ilvl="0" w:tplc="8C7C0A6A">
      <w:numFmt w:val="bullet"/>
      <w:lvlText w:val="-"/>
      <w:lvlJc w:val="left"/>
      <w:pPr>
        <w:ind w:left="360" w:hanging="360"/>
      </w:pPr>
      <w:rPr>
        <w:rFonts w:ascii="Arial" w:eastAsia="Times" w:hAnsi="Arial" w:cs="Arial" w:hint="default"/>
      </w:rPr>
    </w:lvl>
    <w:lvl w:ilvl="1" w:tplc="03A08856" w:tentative="1">
      <w:start w:val="1"/>
      <w:numFmt w:val="bullet"/>
      <w:lvlText w:val="o"/>
      <w:lvlJc w:val="left"/>
      <w:pPr>
        <w:ind w:left="1080" w:hanging="360"/>
      </w:pPr>
      <w:rPr>
        <w:rFonts w:ascii="Courier New" w:hAnsi="Courier New" w:cs="Courier New" w:hint="default"/>
      </w:rPr>
    </w:lvl>
    <w:lvl w:ilvl="2" w:tplc="F418F61C" w:tentative="1">
      <w:start w:val="1"/>
      <w:numFmt w:val="bullet"/>
      <w:lvlText w:val=""/>
      <w:lvlJc w:val="left"/>
      <w:pPr>
        <w:ind w:left="1800" w:hanging="360"/>
      </w:pPr>
      <w:rPr>
        <w:rFonts w:ascii="Wingdings" w:hAnsi="Wingdings" w:hint="default"/>
      </w:rPr>
    </w:lvl>
    <w:lvl w:ilvl="3" w:tplc="3F7CFD8E" w:tentative="1">
      <w:start w:val="1"/>
      <w:numFmt w:val="bullet"/>
      <w:lvlText w:val=""/>
      <w:lvlJc w:val="left"/>
      <w:pPr>
        <w:ind w:left="2520" w:hanging="360"/>
      </w:pPr>
      <w:rPr>
        <w:rFonts w:ascii="Symbol" w:hAnsi="Symbol" w:hint="default"/>
      </w:rPr>
    </w:lvl>
    <w:lvl w:ilvl="4" w:tplc="B420CDA0" w:tentative="1">
      <w:start w:val="1"/>
      <w:numFmt w:val="bullet"/>
      <w:lvlText w:val="o"/>
      <w:lvlJc w:val="left"/>
      <w:pPr>
        <w:ind w:left="3240" w:hanging="360"/>
      </w:pPr>
      <w:rPr>
        <w:rFonts w:ascii="Courier New" w:hAnsi="Courier New" w:cs="Courier New" w:hint="default"/>
      </w:rPr>
    </w:lvl>
    <w:lvl w:ilvl="5" w:tplc="0FB01FC4" w:tentative="1">
      <w:start w:val="1"/>
      <w:numFmt w:val="bullet"/>
      <w:lvlText w:val=""/>
      <w:lvlJc w:val="left"/>
      <w:pPr>
        <w:ind w:left="3960" w:hanging="360"/>
      </w:pPr>
      <w:rPr>
        <w:rFonts w:ascii="Wingdings" w:hAnsi="Wingdings" w:hint="default"/>
      </w:rPr>
    </w:lvl>
    <w:lvl w:ilvl="6" w:tplc="EF289B90" w:tentative="1">
      <w:start w:val="1"/>
      <w:numFmt w:val="bullet"/>
      <w:lvlText w:val=""/>
      <w:lvlJc w:val="left"/>
      <w:pPr>
        <w:ind w:left="4680" w:hanging="360"/>
      </w:pPr>
      <w:rPr>
        <w:rFonts w:ascii="Symbol" w:hAnsi="Symbol" w:hint="default"/>
      </w:rPr>
    </w:lvl>
    <w:lvl w:ilvl="7" w:tplc="6FA0A5EE" w:tentative="1">
      <w:start w:val="1"/>
      <w:numFmt w:val="bullet"/>
      <w:lvlText w:val="o"/>
      <w:lvlJc w:val="left"/>
      <w:pPr>
        <w:ind w:left="5400" w:hanging="360"/>
      </w:pPr>
      <w:rPr>
        <w:rFonts w:ascii="Courier New" w:hAnsi="Courier New" w:cs="Courier New" w:hint="default"/>
      </w:rPr>
    </w:lvl>
    <w:lvl w:ilvl="8" w:tplc="42A06960" w:tentative="1">
      <w:start w:val="1"/>
      <w:numFmt w:val="bullet"/>
      <w:lvlText w:val=""/>
      <w:lvlJc w:val="left"/>
      <w:pPr>
        <w:ind w:left="6120" w:hanging="360"/>
      </w:pPr>
      <w:rPr>
        <w:rFonts w:ascii="Wingdings" w:hAnsi="Wingdings" w:hint="default"/>
      </w:rPr>
    </w:lvl>
  </w:abstractNum>
  <w:abstractNum w:abstractNumId="5" w15:restartNumberingAfterBreak="0">
    <w:nsid w:val="47997D42"/>
    <w:multiLevelType w:val="hybridMultilevel"/>
    <w:tmpl w:val="3C306B18"/>
    <w:lvl w:ilvl="0" w:tplc="82348CA4">
      <w:start w:val="1"/>
      <w:numFmt w:val="bullet"/>
      <w:lvlText w:val=""/>
      <w:lvlJc w:val="left"/>
      <w:pPr>
        <w:ind w:left="360" w:hanging="360"/>
      </w:pPr>
      <w:rPr>
        <w:rFonts w:ascii="Symbol" w:hAnsi="Symbol" w:hint="default"/>
      </w:rPr>
    </w:lvl>
    <w:lvl w:ilvl="1" w:tplc="F9D2BA5C" w:tentative="1">
      <w:start w:val="1"/>
      <w:numFmt w:val="bullet"/>
      <w:lvlText w:val="o"/>
      <w:lvlJc w:val="left"/>
      <w:pPr>
        <w:ind w:left="1080" w:hanging="360"/>
      </w:pPr>
      <w:rPr>
        <w:rFonts w:ascii="Courier New" w:hAnsi="Courier New" w:cs="Courier New" w:hint="default"/>
      </w:rPr>
    </w:lvl>
    <w:lvl w:ilvl="2" w:tplc="DE04CC84" w:tentative="1">
      <w:start w:val="1"/>
      <w:numFmt w:val="bullet"/>
      <w:lvlText w:val=""/>
      <w:lvlJc w:val="left"/>
      <w:pPr>
        <w:ind w:left="1800" w:hanging="360"/>
      </w:pPr>
      <w:rPr>
        <w:rFonts w:ascii="Wingdings" w:hAnsi="Wingdings" w:hint="default"/>
      </w:rPr>
    </w:lvl>
    <w:lvl w:ilvl="3" w:tplc="61E4EFE6" w:tentative="1">
      <w:start w:val="1"/>
      <w:numFmt w:val="bullet"/>
      <w:lvlText w:val=""/>
      <w:lvlJc w:val="left"/>
      <w:pPr>
        <w:ind w:left="2520" w:hanging="360"/>
      </w:pPr>
      <w:rPr>
        <w:rFonts w:ascii="Symbol" w:hAnsi="Symbol" w:hint="default"/>
      </w:rPr>
    </w:lvl>
    <w:lvl w:ilvl="4" w:tplc="DFEE2C94" w:tentative="1">
      <w:start w:val="1"/>
      <w:numFmt w:val="bullet"/>
      <w:lvlText w:val="o"/>
      <w:lvlJc w:val="left"/>
      <w:pPr>
        <w:ind w:left="3240" w:hanging="360"/>
      </w:pPr>
      <w:rPr>
        <w:rFonts w:ascii="Courier New" w:hAnsi="Courier New" w:cs="Courier New" w:hint="default"/>
      </w:rPr>
    </w:lvl>
    <w:lvl w:ilvl="5" w:tplc="6FCC82F8" w:tentative="1">
      <w:start w:val="1"/>
      <w:numFmt w:val="bullet"/>
      <w:lvlText w:val=""/>
      <w:lvlJc w:val="left"/>
      <w:pPr>
        <w:ind w:left="3960" w:hanging="360"/>
      </w:pPr>
      <w:rPr>
        <w:rFonts w:ascii="Wingdings" w:hAnsi="Wingdings" w:hint="default"/>
      </w:rPr>
    </w:lvl>
    <w:lvl w:ilvl="6" w:tplc="D1C07280" w:tentative="1">
      <w:start w:val="1"/>
      <w:numFmt w:val="bullet"/>
      <w:lvlText w:val=""/>
      <w:lvlJc w:val="left"/>
      <w:pPr>
        <w:ind w:left="4680" w:hanging="360"/>
      </w:pPr>
      <w:rPr>
        <w:rFonts w:ascii="Symbol" w:hAnsi="Symbol" w:hint="default"/>
      </w:rPr>
    </w:lvl>
    <w:lvl w:ilvl="7" w:tplc="F22AE81E" w:tentative="1">
      <w:start w:val="1"/>
      <w:numFmt w:val="bullet"/>
      <w:lvlText w:val="o"/>
      <w:lvlJc w:val="left"/>
      <w:pPr>
        <w:ind w:left="5400" w:hanging="360"/>
      </w:pPr>
      <w:rPr>
        <w:rFonts w:ascii="Courier New" w:hAnsi="Courier New" w:cs="Courier New" w:hint="default"/>
      </w:rPr>
    </w:lvl>
    <w:lvl w:ilvl="8" w:tplc="62B2B8AC" w:tentative="1">
      <w:start w:val="1"/>
      <w:numFmt w:val="bullet"/>
      <w:lvlText w:val=""/>
      <w:lvlJc w:val="left"/>
      <w:pPr>
        <w:ind w:left="6120" w:hanging="360"/>
      </w:pPr>
      <w:rPr>
        <w:rFonts w:ascii="Wingdings" w:hAnsi="Wingdings" w:hint="default"/>
      </w:rPr>
    </w:lvl>
  </w:abstractNum>
  <w:abstractNum w:abstractNumId="6" w15:restartNumberingAfterBreak="0">
    <w:nsid w:val="54D707F8"/>
    <w:multiLevelType w:val="hybridMultilevel"/>
    <w:tmpl w:val="B39CF546"/>
    <w:lvl w:ilvl="0" w:tplc="877E8E80">
      <w:start w:val="1"/>
      <w:numFmt w:val="bullet"/>
      <w:lvlText w:val=""/>
      <w:lvlJc w:val="left"/>
      <w:pPr>
        <w:ind w:left="740" w:hanging="360"/>
      </w:pPr>
      <w:rPr>
        <w:rFonts w:ascii="Symbol" w:hAnsi="Symbol" w:hint="default"/>
      </w:rPr>
    </w:lvl>
    <w:lvl w:ilvl="1" w:tplc="51DE3B3C" w:tentative="1">
      <w:start w:val="1"/>
      <w:numFmt w:val="bullet"/>
      <w:lvlText w:val="o"/>
      <w:lvlJc w:val="left"/>
      <w:pPr>
        <w:ind w:left="1460" w:hanging="360"/>
      </w:pPr>
      <w:rPr>
        <w:rFonts w:ascii="Courier New" w:hAnsi="Courier New" w:cs="Courier New" w:hint="default"/>
      </w:rPr>
    </w:lvl>
    <w:lvl w:ilvl="2" w:tplc="DBD2CB08" w:tentative="1">
      <w:start w:val="1"/>
      <w:numFmt w:val="bullet"/>
      <w:lvlText w:val=""/>
      <w:lvlJc w:val="left"/>
      <w:pPr>
        <w:ind w:left="2180" w:hanging="360"/>
      </w:pPr>
      <w:rPr>
        <w:rFonts w:ascii="Wingdings" w:hAnsi="Wingdings" w:hint="default"/>
      </w:rPr>
    </w:lvl>
    <w:lvl w:ilvl="3" w:tplc="70DC254E" w:tentative="1">
      <w:start w:val="1"/>
      <w:numFmt w:val="bullet"/>
      <w:lvlText w:val=""/>
      <w:lvlJc w:val="left"/>
      <w:pPr>
        <w:ind w:left="2900" w:hanging="360"/>
      </w:pPr>
      <w:rPr>
        <w:rFonts w:ascii="Symbol" w:hAnsi="Symbol" w:hint="default"/>
      </w:rPr>
    </w:lvl>
    <w:lvl w:ilvl="4" w:tplc="98DE287C" w:tentative="1">
      <w:start w:val="1"/>
      <w:numFmt w:val="bullet"/>
      <w:lvlText w:val="o"/>
      <w:lvlJc w:val="left"/>
      <w:pPr>
        <w:ind w:left="3620" w:hanging="360"/>
      </w:pPr>
      <w:rPr>
        <w:rFonts w:ascii="Courier New" w:hAnsi="Courier New" w:cs="Courier New" w:hint="default"/>
      </w:rPr>
    </w:lvl>
    <w:lvl w:ilvl="5" w:tplc="669A824C" w:tentative="1">
      <w:start w:val="1"/>
      <w:numFmt w:val="bullet"/>
      <w:lvlText w:val=""/>
      <w:lvlJc w:val="left"/>
      <w:pPr>
        <w:ind w:left="4340" w:hanging="360"/>
      </w:pPr>
      <w:rPr>
        <w:rFonts w:ascii="Wingdings" w:hAnsi="Wingdings" w:hint="default"/>
      </w:rPr>
    </w:lvl>
    <w:lvl w:ilvl="6" w:tplc="2E8CFB0A" w:tentative="1">
      <w:start w:val="1"/>
      <w:numFmt w:val="bullet"/>
      <w:lvlText w:val=""/>
      <w:lvlJc w:val="left"/>
      <w:pPr>
        <w:ind w:left="5060" w:hanging="360"/>
      </w:pPr>
      <w:rPr>
        <w:rFonts w:ascii="Symbol" w:hAnsi="Symbol" w:hint="default"/>
      </w:rPr>
    </w:lvl>
    <w:lvl w:ilvl="7" w:tplc="327E7616" w:tentative="1">
      <w:start w:val="1"/>
      <w:numFmt w:val="bullet"/>
      <w:lvlText w:val="o"/>
      <w:lvlJc w:val="left"/>
      <w:pPr>
        <w:ind w:left="5780" w:hanging="360"/>
      </w:pPr>
      <w:rPr>
        <w:rFonts w:ascii="Courier New" w:hAnsi="Courier New" w:cs="Courier New" w:hint="default"/>
      </w:rPr>
    </w:lvl>
    <w:lvl w:ilvl="8" w:tplc="C8342AF4" w:tentative="1">
      <w:start w:val="1"/>
      <w:numFmt w:val="bullet"/>
      <w:lvlText w:val=""/>
      <w:lvlJc w:val="left"/>
      <w:pPr>
        <w:ind w:left="6500" w:hanging="360"/>
      </w:pPr>
      <w:rPr>
        <w:rFonts w:ascii="Wingdings" w:hAnsi="Wingdings" w:hint="default"/>
      </w:rPr>
    </w:lvl>
  </w:abstractNum>
  <w:abstractNum w:abstractNumId="7" w15:restartNumberingAfterBreak="0">
    <w:nsid w:val="6430515E"/>
    <w:multiLevelType w:val="hybridMultilevel"/>
    <w:tmpl w:val="8294D4E6"/>
    <w:lvl w:ilvl="0" w:tplc="6062FEEC">
      <w:numFmt w:val="bullet"/>
      <w:lvlText w:val="-"/>
      <w:lvlJc w:val="left"/>
      <w:pPr>
        <w:ind w:left="360" w:hanging="360"/>
      </w:pPr>
      <w:rPr>
        <w:rFonts w:ascii="Calibri" w:eastAsia="Calibri" w:hAnsi="Calibri" w:cs="Times New Roman" w:hint="default"/>
      </w:rPr>
    </w:lvl>
    <w:lvl w:ilvl="1" w:tplc="57222B02">
      <w:start w:val="1"/>
      <w:numFmt w:val="bullet"/>
      <w:lvlText w:val="o"/>
      <w:lvlJc w:val="left"/>
      <w:pPr>
        <w:ind w:left="1080" w:hanging="360"/>
      </w:pPr>
      <w:rPr>
        <w:rFonts w:ascii="Courier New" w:hAnsi="Courier New" w:cs="Courier New" w:hint="default"/>
      </w:rPr>
    </w:lvl>
    <w:lvl w:ilvl="2" w:tplc="48346FCA">
      <w:start w:val="1"/>
      <w:numFmt w:val="bullet"/>
      <w:lvlText w:val=""/>
      <w:lvlJc w:val="left"/>
      <w:pPr>
        <w:ind w:left="1800" w:hanging="360"/>
      </w:pPr>
      <w:rPr>
        <w:rFonts w:ascii="Wingdings" w:hAnsi="Wingdings" w:hint="default"/>
      </w:rPr>
    </w:lvl>
    <w:lvl w:ilvl="3" w:tplc="F926CAE0">
      <w:start w:val="1"/>
      <w:numFmt w:val="bullet"/>
      <w:lvlText w:val=""/>
      <w:lvlJc w:val="left"/>
      <w:pPr>
        <w:ind w:left="2520" w:hanging="360"/>
      </w:pPr>
      <w:rPr>
        <w:rFonts w:ascii="Symbol" w:hAnsi="Symbol" w:hint="default"/>
      </w:rPr>
    </w:lvl>
    <w:lvl w:ilvl="4" w:tplc="6AF6BE1E">
      <w:start w:val="1"/>
      <w:numFmt w:val="bullet"/>
      <w:lvlText w:val="o"/>
      <w:lvlJc w:val="left"/>
      <w:pPr>
        <w:ind w:left="3240" w:hanging="360"/>
      </w:pPr>
      <w:rPr>
        <w:rFonts w:ascii="Courier New" w:hAnsi="Courier New" w:cs="Courier New" w:hint="default"/>
      </w:rPr>
    </w:lvl>
    <w:lvl w:ilvl="5" w:tplc="26D63902">
      <w:start w:val="1"/>
      <w:numFmt w:val="bullet"/>
      <w:lvlText w:val=""/>
      <w:lvlJc w:val="left"/>
      <w:pPr>
        <w:ind w:left="3960" w:hanging="360"/>
      </w:pPr>
      <w:rPr>
        <w:rFonts w:ascii="Wingdings" w:hAnsi="Wingdings" w:hint="default"/>
      </w:rPr>
    </w:lvl>
    <w:lvl w:ilvl="6" w:tplc="6A56F34E">
      <w:start w:val="1"/>
      <w:numFmt w:val="bullet"/>
      <w:lvlText w:val=""/>
      <w:lvlJc w:val="left"/>
      <w:pPr>
        <w:ind w:left="4680" w:hanging="360"/>
      </w:pPr>
      <w:rPr>
        <w:rFonts w:ascii="Symbol" w:hAnsi="Symbol" w:hint="default"/>
      </w:rPr>
    </w:lvl>
    <w:lvl w:ilvl="7" w:tplc="A636EB78">
      <w:start w:val="1"/>
      <w:numFmt w:val="bullet"/>
      <w:lvlText w:val="o"/>
      <w:lvlJc w:val="left"/>
      <w:pPr>
        <w:ind w:left="5400" w:hanging="360"/>
      </w:pPr>
      <w:rPr>
        <w:rFonts w:ascii="Courier New" w:hAnsi="Courier New" w:cs="Courier New" w:hint="default"/>
      </w:rPr>
    </w:lvl>
    <w:lvl w:ilvl="8" w:tplc="23062882">
      <w:start w:val="1"/>
      <w:numFmt w:val="bullet"/>
      <w:lvlText w:val=""/>
      <w:lvlJc w:val="left"/>
      <w:pPr>
        <w:ind w:left="6120" w:hanging="360"/>
      </w:pPr>
      <w:rPr>
        <w:rFonts w:ascii="Wingdings" w:hAnsi="Wingdings" w:hint="default"/>
      </w:rPr>
    </w:lvl>
  </w:abstractNum>
  <w:abstractNum w:abstractNumId="8" w15:restartNumberingAfterBreak="0">
    <w:nsid w:val="6915068D"/>
    <w:multiLevelType w:val="hybridMultilevel"/>
    <w:tmpl w:val="DF4C0190"/>
    <w:lvl w:ilvl="0" w:tplc="DED654FC">
      <w:start w:val="2016"/>
      <w:numFmt w:val="bullet"/>
      <w:lvlText w:val="-"/>
      <w:lvlJc w:val="left"/>
      <w:pPr>
        <w:ind w:left="360" w:hanging="360"/>
      </w:pPr>
      <w:rPr>
        <w:rFonts w:ascii="Arial" w:eastAsia="Times" w:hAnsi="Arial" w:cs="Arial" w:hint="default"/>
      </w:rPr>
    </w:lvl>
    <w:lvl w:ilvl="1" w:tplc="A1BADC6A" w:tentative="1">
      <w:start w:val="1"/>
      <w:numFmt w:val="bullet"/>
      <w:lvlText w:val="o"/>
      <w:lvlJc w:val="left"/>
      <w:pPr>
        <w:ind w:left="1080" w:hanging="360"/>
      </w:pPr>
      <w:rPr>
        <w:rFonts w:ascii="Courier New" w:hAnsi="Courier New" w:cs="Courier New" w:hint="default"/>
      </w:rPr>
    </w:lvl>
    <w:lvl w:ilvl="2" w:tplc="7C183186" w:tentative="1">
      <w:start w:val="1"/>
      <w:numFmt w:val="bullet"/>
      <w:lvlText w:val=""/>
      <w:lvlJc w:val="left"/>
      <w:pPr>
        <w:ind w:left="1800" w:hanging="360"/>
      </w:pPr>
      <w:rPr>
        <w:rFonts w:ascii="Wingdings" w:hAnsi="Wingdings" w:hint="default"/>
      </w:rPr>
    </w:lvl>
    <w:lvl w:ilvl="3" w:tplc="2E0E2CC0" w:tentative="1">
      <w:start w:val="1"/>
      <w:numFmt w:val="bullet"/>
      <w:lvlText w:val=""/>
      <w:lvlJc w:val="left"/>
      <w:pPr>
        <w:ind w:left="2520" w:hanging="360"/>
      </w:pPr>
      <w:rPr>
        <w:rFonts w:ascii="Symbol" w:hAnsi="Symbol" w:hint="default"/>
      </w:rPr>
    </w:lvl>
    <w:lvl w:ilvl="4" w:tplc="4744629A" w:tentative="1">
      <w:start w:val="1"/>
      <w:numFmt w:val="bullet"/>
      <w:lvlText w:val="o"/>
      <w:lvlJc w:val="left"/>
      <w:pPr>
        <w:ind w:left="3240" w:hanging="360"/>
      </w:pPr>
      <w:rPr>
        <w:rFonts w:ascii="Courier New" w:hAnsi="Courier New" w:cs="Courier New" w:hint="default"/>
      </w:rPr>
    </w:lvl>
    <w:lvl w:ilvl="5" w:tplc="15BC4A9E" w:tentative="1">
      <w:start w:val="1"/>
      <w:numFmt w:val="bullet"/>
      <w:lvlText w:val=""/>
      <w:lvlJc w:val="left"/>
      <w:pPr>
        <w:ind w:left="3960" w:hanging="360"/>
      </w:pPr>
      <w:rPr>
        <w:rFonts w:ascii="Wingdings" w:hAnsi="Wingdings" w:hint="default"/>
      </w:rPr>
    </w:lvl>
    <w:lvl w:ilvl="6" w:tplc="DCEE4C18" w:tentative="1">
      <w:start w:val="1"/>
      <w:numFmt w:val="bullet"/>
      <w:lvlText w:val=""/>
      <w:lvlJc w:val="left"/>
      <w:pPr>
        <w:ind w:left="4680" w:hanging="360"/>
      </w:pPr>
      <w:rPr>
        <w:rFonts w:ascii="Symbol" w:hAnsi="Symbol" w:hint="default"/>
      </w:rPr>
    </w:lvl>
    <w:lvl w:ilvl="7" w:tplc="ACB66A02" w:tentative="1">
      <w:start w:val="1"/>
      <w:numFmt w:val="bullet"/>
      <w:lvlText w:val="o"/>
      <w:lvlJc w:val="left"/>
      <w:pPr>
        <w:ind w:left="5400" w:hanging="360"/>
      </w:pPr>
      <w:rPr>
        <w:rFonts w:ascii="Courier New" w:hAnsi="Courier New" w:cs="Courier New" w:hint="default"/>
      </w:rPr>
    </w:lvl>
    <w:lvl w:ilvl="8" w:tplc="5234E7CA" w:tentative="1">
      <w:start w:val="1"/>
      <w:numFmt w:val="bullet"/>
      <w:lvlText w:val=""/>
      <w:lvlJc w:val="left"/>
      <w:pPr>
        <w:ind w:left="6120" w:hanging="360"/>
      </w:pPr>
      <w:rPr>
        <w:rFonts w:ascii="Wingdings" w:hAnsi="Wingdings" w:hint="default"/>
      </w:rPr>
    </w:lvl>
  </w:abstractNum>
  <w:num w:numId="1" w16cid:durableId="1921481600">
    <w:abstractNumId w:val="0"/>
  </w:num>
  <w:num w:numId="2" w16cid:durableId="10645832">
    <w:abstractNumId w:val="6"/>
  </w:num>
  <w:num w:numId="3" w16cid:durableId="763771406">
    <w:abstractNumId w:val="2"/>
  </w:num>
  <w:num w:numId="4" w16cid:durableId="62216473">
    <w:abstractNumId w:val="8"/>
  </w:num>
  <w:num w:numId="5" w16cid:durableId="2053310133">
    <w:abstractNumId w:val="7"/>
  </w:num>
  <w:num w:numId="6" w16cid:durableId="1206405156">
    <w:abstractNumId w:val="4"/>
  </w:num>
  <w:num w:numId="7" w16cid:durableId="1835492334">
    <w:abstractNumId w:val="5"/>
  </w:num>
  <w:num w:numId="8" w16cid:durableId="1354694967">
    <w:abstractNumId w:val="3"/>
  </w:num>
  <w:num w:numId="9" w16cid:durableId="1256209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3AE"/>
    <w:rsid w:val="00001B64"/>
    <w:rsid w:val="00002123"/>
    <w:rsid w:val="00004FC4"/>
    <w:rsid w:val="0000613B"/>
    <w:rsid w:val="00012263"/>
    <w:rsid w:val="00012B85"/>
    <w:rsid w:val="00012F2F"/>
    <w:rsid w:val="0001314C"/>
    <w:rsid w:val="000134A2"/>
    <w:rsid w:val="000136DB"/>
    <w:rsid w:val="00015073"/>
    <w:rsid w:val="0001571C"/>
    <w:rsid w:val="000177CD"/>
    <w:rsid w:val="00022797"/>
    <w:rsid w:val="00023034"/>
    <w:rsid w:val="000241EA"/>
    <w:rsid w:val="000252A5"/>
    <w:rsid w:val="0002641B"/>
    <w:rsid w:val="00027904"/>
    <w:rsid w:val="00030236"/>
    <w:rsid w:val="00030413"/>
    <w:rsid w:val="00030F9D"/>
    <w:rsid w:val="00031CC8"/>
    <w:rsid w:val="00033BC8"/>
    <w:rsid w:val="00034158"/>
    <w:rsid w:val="0003517C"/>
    <w:rsid w:val="00037249"/>
    <w:rsid w:val="000402D6"/>
    <w:rsid w:val="00040A48"/>
    <w:rsid w:val="00041AE5"/>
    <w:rsid w:val="0004344F"/>
    <w:rsid w:val="00043E8D"/>
    <w:rsid w:val="000445A1"/>
    <w:rsid w:val="00045E6C"/>
    <w:rsid w:val="00046E9D"/>
    <w:rsid w:val="00050182"/>
    <w:rsid w:val="0005083B"/>
    <w:rsid w:val="0005403A"/>
    <w:rsid w:val="00054418"/>
    <w:rsid w:val="00054C6F"/>
    <w:rsid w:val="00054D3D"/>
    <w:rsid w:val="000550E7"/>
    <w:rsid w:val="00056050"/>
    <w:rsid w:val="00060D1E"/>
    <w:rsid w:val="0006337B"/>
    <w:rsid w:val="0006488C"/>
    <w:rsid w:val="0006494F"/>
    <w:rsid w:val="00064EA5"/>
    <w:rsid w:val="00067AE4"/>
    <w:rsid w:val="00071047"/>
    <w:rsid w:val="000714CF"/>
    <w:rsid w:val="00072CD6"/>
    <w:rsid w:val="000734E5"/>
    <w:rsid w:val="0007397A"/>
    <w:rsid w:val="00073DF1"/>
    <w:rsid w:val="0007472E"/>
    <w:rsid w:val="00077B94"/>
    <w:rsid w:val="00080E63"/>
    <w:rsid w:val="000812E3"/>
    <w:rsid w:val="00082380"/>
    <w:rsid w:val="000825BD"/>
    <w:rsid w:val="000825BF"/>
    <w:rsid w:val="00083152"/>
    <w:rsid w:val="0008654D"/>
    <w:rsid w:val="00086AC4"/>
    <w:rsid w:val="00087173"/>
    <w:rsid w:val="0009024F"/>
    <w:rsid w:val="00090794"/>
    <w:rsid w:val="00091471"/>
    <w:rsid w:val="0009154F"/>
    <w:rsid w:val="00091736"/>
    <w:rsid w:val="000921A0"/>
    <w:rsid w:val="00093E76"/>
    <w:rsid w:val="00095AAF"/>
    <w:rsid w:val="00095FBE"/>
    <w:rsid w:val="00096330"/>
    <w:rsid w:val="00096B34"/>
    <w:rsid w:val="00096B3C"/>
    <w:rsid w:val="0009749D"/>
    <w:rsid w:val="000974CA"/>
    <w:rsid w:val="000975BE"/>
    <w:rsid w:val="0009792C"/>
    <w:rsid w:val="000A16AE"/>
    <w:rsid w:val="000A3E4B"/>
    <w:rsid w:val="000A4BBE"/>
    <w:rsid w:val="000A5260"/>
    <w:rsid w:val="000A622E"/>
    <w:rsid w:val="000A645E"/>
    <w:rsid w:val="000B1F92"/>
    <w:rsid w:val="000B2102"/>
    <w:rsid w:val="000B2852"/>
    <w:rsid w:val="000B48EA"/>
    <w:rsid w:val="000B6A5E"/>
    <w:rsid w:val="000C0B13"/>
    <w:rsid w:val="000C297A"/>
    <w:rsid w:val="000C29E3"/>
    <w:rsid w:val="000C4C25"/>
    <w:rsid w:val="000C5D5C"/>
    <w:rsid w:val="000D12A5"/>
    <w:rsid w:val="000D1CDA"/>
    <w:rsid w:val="000D377D"/>
    <w:rsid w:val="000D3BBC"/>
    <w:rsid w:val="000D5231"/>
    <w:rsid w:val="000D57A8"/>
    <w:rsid w:val="000D5D46"/>
    <w:rsid w:val="000D6D94"/>
    <w:rsid w:val="000D7121"/>
    <w:rsid w:val="000D7439"/>
    <w:rsid w:val="000D7462"/>
    <w:rsid w:val="000E00DC"/>
    <w:rsid w:val="000E0898"/>
    <w:rsid w:val="000E0DB7"/>
    <w:rsid w:val="000E2B46"/>
    <w:rsid w:val="000E3BF1"/>
    <w:rsid w:val="000E4AAB"/>
    <w:rsid w:val="000E7C54"/>
    <w:rsid w:val="000F15BA"/>
    <w:rsid w:val="000F184C"/>
    <w:rsid w:val="000F36C2"/>
    <w:rsid w:val="000F599B"/>
    <w:rsid w:val="000F78F1"/>
    <w:rsid w:val="0010003D"/>
    <w:rsid w:val="00100E5E"/>
    <w:rsid w:val="00100EBD"/>
    <w:rsid w:val="00101DEE"/>
    <w:rsid w:val="0010217B"/>
    <w:rsid w:val="00103DCE"/>
    <w:rsid w:val="0010568D"/>
    <w:rsid w:val="001062B0"/>
    <w:rsid w:val="00106FE9"/>
    <w:rsid w:val="00110A5E"/>
    <w:rsid w:val="00110F80"/>
    <w:rsid w:val="00111A5C"/>
    <w:rsid w:val="00112B5A"/>
    <w:rsid w:val="0011300C"/>
    <w:rsid w:val="0011326A"/>
    <w:rsid w:val="0011371C"/>
    <w:rsid w:val="00123E4B"/>
    <w:rsid w:val="00123E72"/>
    <w:rsid w:val="00124977"/>
    <w:rsid w:val="00126D12"/>
    <w:rsid w:val="00127937"/>
    <w:rsid w:val="001309AF"/>
    <w:rsid w:val="001313B9"/>
    <w:rsid w:val="00131C69"/>
    <w:rsid w:val="00132002"/>
    <w:rsid w:val="00132D4E"/>
    <w:rsid w:val="00133F33"/>
    <w:rsid w:val="00134503"/>
    <w:rsid w:val="00140E23"/>
    <w:rsid w:val="0014139D"/>
    <w:rsid w:val="00142AD9"/>
    <w:rsid w:val="0014386F"/>
    <w:rsid w:val="001448A8"/>
    <w:rsid w:val="00144BFB"/>
    <w:rsid w:val="00152197"/>
    <w:rsid w:val="00153D12"/>
    <w:rsid w:val="00154900"/>
    <w:rsid w:val="001555D2"/>
    <w:rsid w:val="00156D53"/>
    <w:rsid w:val="0015742B"/>
    <w:rsid w:val="001574BE"/>
    <w:rsid w:val="00157B06"/>
    <w:rsid w:val="001603B6"/>
    <w:rsid w:val="00160B0C"/>
    <w:rsid w:val="00160BA0"/>
    <w:rsid w:val="00161395"/>
    <w:rsid w:val="0016174A"/>
    <w:rsid w:val="00161B48"/>
    <w:rsid w:val="00162A45"/>
    <w:rsid w:val="001630C4"/>
    <w:rsid w:val="00163A9B"/>
    <w:rsid w:val="0016537B"/>
    <w:rsid w:val="001676C4"/>
    <w:rsid w:val="00167C0F"/>
    <w:rsid w:val="00170471"/>
    <w:rsid w:val="00170890"/>
    <w:rsid w:val="001712E8"/>
    <w:rsid w:val="001715F7"/>
    <w:rsid w:val="00171F44"/>
    <w:rsid w:val="00172EA8"/>
    <w:rsid w:val="0017307B"/>
    <w:rsid w:val="00175225"/>
    <w:rsid w:val="00177910"/>
    <w:rsid w:val="00180F07"/>
    <w:rsid w:val="001810FB"/>
    <w:rsid w:val="001827F9"/>
    <w:rsid w:val="00183100"/>
    <w:rsid w:val="00184B7A"/>
    <w:rsid w:val="0018512C"/>
    <w:rsid w:val="00186DD5"/>
    <w:rsid w:val="00187B37"/>
    <w:rsid w:val="00187D19"/>
    <w:rsid w:val="001903D0"/>
    <w:rsid w:val="00192560"/>
    <w:rsid w:val="00195A94"/>
    <w:rsid w:val="00195B6D"/>
    <w:rsid w:val="00195D02"/>
    <w:rsid w:val="00196461"/>
    <w:rsid w:val="0019785F"/>
    <w:rsid w:val="001A1188"/>
    <w:rsid w:val="001A2EFC"/>
    <w:rsid w:val="001A3B17"/>
    <w:rsid w:val="001A3D9F"/>
    <w:rsid w:val="001A56CE"/>
    <w:rsid w:val="001A791F"/>
    <w:rsid w:val="001B123D"/>
    <w:rsid w:val="001B14E0"/>
    <w:rsid w:val="001B1948"/>
    <w:rsid w:val="001B1CA6"/>
    <w:rsid w:val="001B31BF"/>
    <w:rsid w:val="001B4963"/>
    <w:rsid w:val="001B6E1D"/>
    <w:rsid w:val="001B7496"/>
    <w:rsid w:val="001C0639"/>
    <w:rsid w:val="001C1A55"/>
    <w:rsid w:val="001C2DFA"/>
    <w:rsid w:val="001C4122"/>
    <w:rsid w:val="001C43FE"/>
    <w:rsid w:val="001C449E"/>
    <w:rsid w:val="001C460C"/>
    <w:rsid w:val="001C68C4"/>
    <w:rsid w:val="001C6CA8"/>
    <w:rsid w:val="001D00CB"/>
    <w:rsid w:val="001D0217"/>
    <w:rsid w:val="001D0E04"/>
    <w:rsid w:val="001D19CB"/>
    <w:rsid w:val="001D22E8"/>
    <w:rsid w:val="001D4701"/>
    <w:rsid w:val="001D4C96"/>
    <w:rsid w:val="001D52FD"/>
    <w:rsid w:val="001D7018"/>
    <w:rsid w:val="001D7A27"/>
    <w:rsid w:val="001D7A61"/>
    <w:rsid w:val="001E1D24"/>
    <w:rsid w:val="001E33A2"/>
    <w:rsid w:val="001E3D68"/>
    <w:rsid w:val="001E4C1B"/>
    <w:rsid w:val="001E6C43"/>
    <w:rsid w:val="001E7882"/>
    <w:rsid w:val="001F1211"/>
    <w:rsid w:val="001F1D55"/>
    <w:rsid w:val="001F37FD"/>
    <w:rsid w:val="001F4CD6"/>
    <w:rsid w:val="001F618E"/>
    <w:rsid w:val="001F6550"/>
    <w:rsid w:val="001F65FF"/>
    <w:rsid w:val="001F7D59"/>
    <w:rsid w:val="00200999"/>
    <w:rsid w:val="00201EAE"/>
    <w:rsid w:val="002022F9"/>
    <w:rsid w:val="00203BB3"/>
    <w:rsid w:val="00204A15"/>
    <w:rsid w:val="00206358"/>
    <w:rsid w:val="002108AF"/>
    <w:rsid w:val="00212AD5"/>
    <w:rsid w:val="00212CC5"/>
    <w:rsid w:val="0021312A"/>
    <w:rsid w:val="002136F6"/>
    <w:rsid w:val="0021458E"/>
    <w:rsid w:val="0021462C"/>
    <w:rsid w:val="00214ADC"/>
    <w:rsid w:val="00214B14"/>
    <w:rsid w:val="00215CAA"/>
    <w:rsid w:val="00216EA9"/>
    <w:rsid w:val="00217C7F"/>
    <w:rsid w:val="002208B2"/>
    <w:rsid w:val="00221790"/>
    <w:rsid w:val="00221F4E"/>
    <w:rsid w:val="00222E10"/>
    <w:rsid w:val="00224452"/>
    <w:rsid w:val="00224BC2"/>
    <w:rsid w:val="00227C70"/>
    <w:rsid w:val="0023197F"/>
    <w:rsid w:val="00231DEC"/>
    <w:rsid w:val="00232900"/>
    <w:rsid w:val="002334A5"/>
    <w:rsid w:val="00233FA2"/>
    <w:rsid w:val="0023459A"/>
    <w:rsid w:val="0023526F"/>
    <w:rsid w:val="00235E9C"/>
    <w:rsid w:val="00235FEB"/>
    <w:rsid w:val="00236A13"/>
    <w:rsid w:val="00243560"/>
    <w:rsid w:val="00244720"/>
    <w:rsid w:val="002449FD"/>
    <w:rsid w:val="00244B34"/>
    <w:rsid w:val="00244B53"/>
    <w:rsid w:val="002456C1"/>
    <w:rsid w:val="00245A12"/>
    <w:rsid w:val="00246B62"/>
    <w:rsid w:val="002518BE"/>
    <w:rsid w:val="00252350"/>
    <w:rsid w:val="00253FD0"/>
    <w:rsid w:val="00254211"/>
    <w:rsid w:val="002557B9"/>
    <w:rsid w:val="0025655A"/>
    <w:rsid w:val="002617B9"/>
    <w:rsid w:val="0026396F"/>
    <w:rsid w:val="002653F9"/>
    <w:rsid w:val="00266634"/>
    <w:rsid w:val="00270AB6"/>
    <w:rsid w:val="00271AC9"/>
    <w:rsid w:val="00271E73"/>
    <w:rsid w:val="00272B54"/>
    <w:rsid w:val="00273AE7"/>
    <w:rsid w:val="0027509C"/>
    <w:rsid w:val="00275B1B"/>
    <w:rsid w:val="00276E4A"/>
    <w:rsid w:val="0028355A"/>
    <w:rsid w:val="00283577"/>
    <w:rsid w:val="002835A5"/>
    <w:rsid w:val="0028445D"/>
    <w:rsid w:val="00284F76"/>
    <w:rsid w:val="002856DD"/>
    <w:rsid w:val="00290619"/>
    <w:rsid w:val="00290DA2"/>
    <w:rsid w:val="00291581"/>
    <w:rsid w:val="00292B80"/>
    <w:rsid w:val="00297105"/>
    <w:rsid w:val="002A16EE"/>
    <w:rsid w:val="002A1CBE"/>
    <w:rsid w:val="002A224F"/>
    <w:rsid w:val="002A5868"/>
    <w:rsid w:val="002A6B91"/>
    <w:rsid w:val="002A76D2"/>
    <w:rsid w:val="002B002F"/>
    <w:rsid w:val="002B7621"/>
    <w:rsid w:val="002B779F"/>
    <w:rsid w:val="002C0B39"/>
    <w:rsid w:val="002C1A0B"/>
    <w:rsid w:val="002C1F86"/>
    <w:rsid w:val="002C2580"/>
    <w:rsid w:val="002C2AB3"/>
    <w:rsid w:val="002C4089"/>
    <w:rsid w:val="002C77B9"/>
    <w:rsid w:val="002C7866"/>
    <w:rsid w:val="002C7DD8"/>
    <w:rsid w:val="002D1016"/>
    <w:rsid w:val="002D10FB"/>
    <w:rsid w:val="002D11F5"/>
    <w:rsid w:val="002D2C68"/>
    <w:rsid w:val="002D3A7C"/>
    <w:rsid w:val="002D4115"/>
    <w:rsid w:val="002D4352"/>
    <w:rsid w:val="002D4C08"/>
    <w:rsid w:val="002E085B"/>
    <w:rsid w:val="002E25C9"/>
    <w:rsid w:val="002E2CA2"/>
    <w:rsid w:val="002E559C"/>
    <w:rsid w:val="002E680B"/>
    <w:rsid w:val="002F22C9"/>
    <w:rsid w:val="002F231F"/>
    <w:rsid w:val="002F3155"/>
    <w:rsid w:val="002F3A64"/>
    <w:rsid w:val="002F41B0"/>
    <w:rsid w:val="002F4234"/>
    <w:rsid w:val="002F4B2D"/>
    <w:rsid w:val="002F4B34"/>
    <w:rsid w:val="002F5F32"/>
    <w:rsid w:val="003009B3"/>
    <w:rsid w:val="00300D61"/>
    <w:rsid w:val="00301397"/>
    <w:rsid w:val="00301DDD"/>
    <w:rsid w:val="003038D3"/>
    <w:rsid w:val="00303B53"/>
    <w:rsid w:val="003040DC"/>
    <w:rsid w:val="00304ABD"/>
    <w:rsid w:val="00305DA9"/>
    <w:rsid w:val="0030741A"/>
    <w:rsid w:val="00314AC0"/>
    <w:rsid w:val="00315A14"/>
    <w:rsid w:val="003169AD"/>
    <w:rsid w:val="003173CD"/>
    <w:rsid w:val="00317BE5"/>
    <w:rsid w:val="00321F31"/>
    <w:rsid w:val="003223F6"/>
    <w:rsid w:val="003232FF"/>
    <w:rsid w:val="003235AE"/>
    <w:rsid w:val="00324F43"/>
    <w:rsid w:val="003254D8"/>
    <w:rsid w:val="00325C6C"/>
    <w:rsid w:val="00326E1D"/>
    <w:rsid w:val="00331891"/>
    <w:rsid w:val="00334EE3"/>
    <w:rsid w:val="00336127"/>
    <w:rsid w:val="0033639D"/>
    <w:rsid w:val="003411A7"/>
    <w:rsid w:val="003419AC"/>
    <w:rsid w:val="00342059"/>
    <w:rsid w:val="0034255C"/>
    <w:rsid w:val="00343729"/>
    <w:rsid w:val="00345D39"/>
    <w:rsid w:val="00345D60"/>
    <w:rsid w:val="003462E1"/>
    <w:rsid w:val="00346591"/>
    <w:rsid w:val="003468BD"/>
    <w:rsid w:val="00346C71"/>
    <w:rsid w:val="003475DE"/>
    <w:rsid w:val="0035078D"/>
    <w:rsid w:val="00351163"/>
    <w:rsid w:val="00351B98"/>
    <w:rsid w:val="0035244F"/>
    <w:rsid w:val="003540CA"/>
    <w:rsid w:val="00355BCD"/>
    <w:rsid w:val="003618F4"/>
    <w:rsid w:val="0036309A"/>
    <w:rsid w:val="00363393"/>
    <w:rsid w:val="003634EB"/>
    <w:rsid w:val="003638B8"/>
    <w:rsid w:val="00365084"/>
    <w:rsid w:val="00365706"/>
    <w:rsid w:val="003679DE"/>
    <w:rsid w:val="003719EC"/>
    <w:rsid w:val="003739AD"/>
    <w:rsid w:val="003740A7"/>
    <w:rsid w:val="00375C36"/>
    <w:rsid w:val="00377C0F"/>
    <w:rsid w:val="00377E1D"/>
    <w:rsid w:val="00380259"/>
    <w:rsid w:val="00383E46"/>
    <w:rsid w:val="00383FE3"/>
    <w:rsid w:val="003858C0"/>
    <w:rsid w:val="00386093"/>
    <w:rsid w:val="003871F7"/>
    <w:rsid w:val="00390D5A"/>
    <w:rsid w:val="003916D7"/>
    <w:rsid w:val="003927B5"/>
    <w:rsid w:val="00392900"/>
    <w:rsid w:val="00393187"/>
    <w:rsid w:val="003933A4"/>
    <w:rsid w:val="0039350D"/>
    <w:rsid w:val="00393586"/>
    <w:rsid w:val="003935BD"/>
    <w:rsid w:val="00393C25"/>
    <w:rsid w:val="00393F1F"/>
    <w:rsid w:val="0039534A"/>
    <w:rsid w:val="003954A7"/>
    <w:rsid w:val="003964F4"/>
    <w:rsid w:val="00397D7A"/>
    <w:rsid w:val="003A0A5B"/>
    <w:rsid w:val="003A1231"/>
    <w:rsid w:val="003A1A27"/>
    <w:rsid w:val="003A1FAD"/>
    <w:rsid w:val="003A2812"/>
    <w:rsid w:val="003A4DC8"/>
    <w:rsid w:val="003A60D5"/>
    <w:rsid w:val="003A6FE4"/>
    <w:rsid w:val="003A7D04"/>
    <w:rsid w:val="003B28B8"/>
    <w:rsid w:val="003B51E8"/>
    <w:rsid w:val="003B59E2"/>
    <w:rsid w:val="003B6424"/>
    <w:rsid w:val="003C0D59"/>
    <w:rsid w:val="003C5327"/>
    <w:rsid w:val="003C5364"/>
    <w:rsid w:val="003C6071"/>
    <w:rsid w:val="003C6B46"/>
    <w:rsid w:val="003C72AE"/>
    <w:rsid w:val="003D1AC0"/>
    <w:rsid w:val="003D3F7F"/>
    <w:rsid w:val="003D6691"/>
    <w:rsid w:val="003E1380"/>
    <w:rsid w:val="003E1FAC"/>
    <w:rsid w:val="003E34CD"/>
    <w:rsid w:val="003E3D15"/>
    <w:rsid w:val="003E7432"/>
    <w:rsid w:val="003E7B5A"/>
    <w:rsid w:val="003F0F49"/>
    <w:rsid w:val="00400251"/>
    <w:rsid w:val="00401267"/>
    <w:rsid w:val="00401E12"/>
    <w:rsid w:val="00402E29"/>
    <w:rsid w:val="00404783"/>
    <w:rsid w:val="0040496A"/>
    <w:rsid w:val="00404E13"/>
    <w:rsid w:val="0040689C"/>
    <w:rsid w:val="004103C7"/>
    <w:rsid w:val="00411170"/>
    <w:rsid w:val="00413E24"/>
    <w:rsid w:val="00414D45"/>
    <w:rsid w:val="00415D7E"/>
    <w:rsid w:val="00416525"/>
    <w:rsid w:val="00420CA8"/>
    <w:rsid w:val="004213DA"/>
    <w:rsid w:val="00421E43"/>
    <w:rsid w:val="004238FA"/>
    <w:rsid w:val="0042776F"/>
    <w:rsid w:val="0043009B"/>
    <w:rsid w:val="0043201F"/>
    <w:rsid w:val="00432B19"/>
    <w:rsid w:val="00434471"/>
    <w:rsid w:val="00434599"/>
    <w:rsid w:val="00435C38"/>
    <w:rsid w:val="004360DC"/>
    <w:rsid w:val="00436C38"/>
    <w:rsid w:val="00437D3B"/>
    <w:rsid w:val="004415AA"/>
    <w:rsid w:val="00441A1C"/>
    <w:rsid w:val="00442351"/>
    <w:rsid w:val="004424FD"/>
    <w:rsid w:val="00442D71"/>
    <w:rsid w:val="00446779"/>
    <w:rsid w:val="00447810"/>
    <w:rsid w:val="00452412"/>
    <w:rsid w:val="00452DF1"/>
    <w:rsid w:val="00453725"/>
    <w:rsid w:val="00456EE3"/>
    <w:rsid w:val="00461230"/>
    <w:rsid w:val="00461D49"/>
    <w:rsid w:val="004621D4"/>
    <w:rsid w:val="00462C80"/>
    <w:rsid w:val="00462C82"/>
    <w:rsid w:val="004644C1"/>
    <w:rsid w:val="004645F2"/>
    <w:rsid w:val="00464777"/>
    <w:rsid w:val="0046654F"/>
    <w:rsid w:val="0046691E"/>
    <w:rsid w:val="0046720E"/>
    <w:rsid w:val="00470A88"/>
    <w:rsid w:val="00470B47"/>
    <w:rsid w:val="00471F36"/>
    <w:rsid w:val="004730FC"/>
    <w:rsid w:val="004735B6"/>
    <w:rsid w:val="00473812"/>
    <w:rsid w:val="00473BB2"/>
    <w:rsid w:val="00474F38"/>
    <w:rsid w:val="004753C9"/>
    <w:rsid w:val="00480DD3"/>
    <w:rsid w:val="00482272"/>
    <w:rsid w:val="00483815"/>
    <w:rsid w:val="00485FDE"/>
    <w:rsid w:val="00486635"/>
    <w:rsid w:val="0049006D"/>
    <w:rsid w:val="00490194"/>
    <w:rsid w:val="00490854"/>
    <w:rsid w:val="004929AB"/>
    <w:rsid w:val="00492ADA"/>
    <w:rsid w:val="00492CC3"/>
    <w:rsid w:val="00493059"/>
    <w:rsid w:val="004952C7"/>
    <w:rsid w:val="004953CE"/>
    <w:rsid w:val="00496A64"/>
    <w:rsid w:val="004977ED"/>
    <w:rsid w:val="004A054B"/>
    <w:rsid w:val="004A0A90"/>
    <w:rsid w:val="004A2987"/>
    <w:rsid w:val="004A348B"/>
    <w:rsid w:val="004A4B2F"/>
    <w:rsid w:val="004B371A"/>
    <w:rsid w:val="004B41CA"/>
    <w:rsid w:val="004B465C"/>
    <w:rsid w:val="004C19E2"/>
    <w:rsid w:val="004C1D08"/>
    <w:rsid w:val="004C3236"/>
    <w:rsid w:val="004C7EBE"/>
    <w:rsid w:val="004D0009"/>
    <w:rsid w:val="004D120F"/>
    <w:rsid w:val="004D1563"/>
    <w:rsid w:val="004D15C4"/>
    <w:rsid w:val="004D171E"/>
    <w:rsid w:val="004D1BB7"/>
    <w:rsid w:val="004D2817"/>
    <w:rsid w:val="004D4A56"/>
    <w:rsid w:val="004D5FBD"/>
    <w:rsid w:val="004E2237"/>
    <w:rsid w:val="004E253E"/>
    <w:rsid w:val="004E2BE7"/>
    <w:rsid w:val="004E3031"/>
    <w:rsid w:val="004E47E2"/>
    <w:rsid w:val="004E5A79"/>
    <w:rsid w:val="004E6173"/>
    <w:rsid w:val="004E7356"/>
    <w:rsid w:val="004E7DF0"/>
    <w:rsid w:val="004F1A7C"/>
    <w:rsid w:val="004F3A1C"/>
    <w:rsid w:val="004F5801"/>
    <w:rsid w:val="004F6049"/>
    <w:rsid w:val="004F6B4F"/>
    <w:rsid w:val="004F6E97"/>
    <w:rsid w:val="00500351"/>
    <w:rsid w:val="00500B95"/>
    <w:rsid w:val="00501D79"/>
    <w:rsid w:val="0050349D"/>
    <w:rsid w:val="00505AC3"/>
    <w:rsid w:val="0050628A"/>
    <w:rsid w:val="005077FD"/>
    <w:rsid w:val="005103F1"/>
    <w:rsid w:val="00511461"/>
    <w:rsid w:val="00512303"/>
    <w:rsid w:val="005149B5"/>
    <w:rsid w:val="0051693D"/>
    <w:rsid w:val="00521CDF"/>
    <w:rsid w:val="0052227F"/>
    <w:rsid w:val="00522CE5"/>
    <w:rsid w:val="005249E3"/>
    <w:rsid w:val="00526873"/>
    <w:rsid w:val="005273BD"/>
    <w:rsid w:val="00527747"/>
    <w:rsid w:val="0053003F"/>
    <w:rsid w:val="00530B0A"/>
    <w:rsid w:val="0053191B"/>
    <w:rsid w:val="00532C5E"/>
    <w:rsid w:val="0053413B"/>
    <w:rsid w:val="00534921"/>
    <w:rsid w:val="00534F83"/>
    <w:rsid w:val="0053683A"/>
    <w:rsid w:val="005374B9"/>
    <w:rsid w:val="005405A3"/>
    <w:rsid w:val="005439CB"/>
    <w:rsid w:val="005462A4"/>
    <w:rsid w:val="00547346"/>
    <w:rsid w:val="00547F86"/>
    <w:rsid w:val="0055222B"/>
    <w:rsid w:val="00552B10"/>
    <w:rsid w:val="00553CE2"/>
    <w:rsid w:val="00554CB6"/>
    <w:rsid w:val="005551FC"/>
    <w:rsid w:val="0055631A"/>
    <w:rsid w:val="00556FAD"/>
    <w:rsid w:val="00557E3B"/>
    <w:rsid w:val="00560024"/>
    <w:rsid w:val="005601F5"/>
    <w:rsid w:val="0056230F"/>
    <w:rsid w:val="00563727"/>
    <w:rsid w:val="005643E3"/>
    <w:rsid w:val="00564F24"/>
    <w:rsid w:val="00565917"/>
    <w:rsid w:val="00565B97"/>
    <w:rsid w:val="00565D0E"/>
    <w:rsid w:val="00565EB8"/>
    <w:rsid w:val="00566481"/>
    <w:rsid w:val="005677CA"/>
    <w:rsid w:val="0057146E"/>
    <w:rsid w:val="0057299B"/>
    <w:rsid w:val="005729FC"/>
    <w:rsid w:val="00572A53"/>
    <w:rsid w:val="00573BD2"/>
    <w:rsid w:val="005746B9"/>
    <w:rsid w:val="005773D1"/>
    <w:rsid w:val="00580DED"/>
    <w:rsid w:val="00581A09"/>
    <w:rsid w:val="005826F2"/>
    <w:rsid w:val="00594AF2"/>
    <w:rsid w:val="0059536D"/>
    <w:rsid w:val="00595B25"/>
    <w:rsid w:val="00595BE2"/>
    <w:rsid w:val="00596477"/>
    <w:rsid w:val="00597B2E"/>
    <w:rsid w:val="005A0244"/>
    <w:rsid w:val="005A03BD"/>
    <w:rsid w:val="005A03CF"/>
    <w:rsid w:val="005A1A77"/>
    <w:rsid w:val="005A2EC0"/>
    <w:rsid w:val="005A5E97"/>
    <w:rsid w:val="005A76F1"/>
    <w:rsid w:val="005A7CD7"/>
    <w:rsid w:val="005B0D00"/>
    <w:rsid w:val="005B2231"/>
    <w:rsid w:val="005B4869"/>
    <w:rsid w:val="005B5232"/>
    <w:rsid w:val="005B5FAF"/>
    <w:rsid w:val="005B696D"/>
    <w:rsid w:val="005B6D69"/>
    <w:rsid w:val="005B70C8"/>
    <w:rsid w:val="005B764E"/>
    <w:rsid w:val="005C0C40"/>
    <w:rsid w:val="005C3ABF"/>
    <w:rsid w:val="005C4BBC"/>
    <w:rsid w:val="005C5CF8"/>
    <w:rsid w:val="005D00B6"/>
    <w:rsid w:val="005D1B66"/>
    <w:rsid w:val="005D1C66"/>
    <w:rsid w:val="005D5364"/>
    <w:rsid w:val="005D674D"/>
    <w:rsid w:val="005D7D4A"/>
    <w:rsid w:val="005D7FBA"/>
    <w:rsid w:val="005E2BE8"/>
    <w:rsid w:val="005E3212"/>
    <w:rsid w:val="005E63AE"/>
    <w:rsid w:val="005E6DA7"/>
    <w:rsid w:val="005E737E"/>
    <w:rsid w:val="005E73F4"/>
    <w:rsid w:val="005E799E"/>
    <w:rsid w:val="005F01CB"/>
    <w:rsid w:val="005F0743"/>
    <w:rsid w:val="005F1C82"/>
    <w:rsid w:val="005F4ABD"/>
    <w:rsid w:val="005F5C75"/>
    <w:rsid w:val="005F621A"/>
    <w:rsid w:val="00601A06"/>
    <w:rsid w:val="00601A39"/>
    <w:rsid w:val="00603179"/>
    <w:rsid w:val="0060368E"/>
    <w:rsid w:val="00604848"/>
    <w:rsid w:val="0060655F"/>
    <w:rsid w:val="00607D82"/>
    <w:rsid w:val="00611547"/>
    <w:rsid w:val="006118FE"/>
    <w:rsid w:val="00614DF9"/>
    <w:rsid w:val="006155C4"/>
    <w:rsid w:val="00616715"/>
    <w:rsid w:val="00616D72"/>
    <w:rsid w:val="00617054"/>
    <w:rsid w:val="00620D88"/>
    <w:rsid w:val="00621282"/>
    <w:rsid w:val="00621C69"/>
    <w:rsid w:val="00622330"/>
    <w:rsid w:val="006237B7"/>
    <w:rsid w:val="00625824"/>
    <w:rsid w:val="00625B24"/>
    <w:rsid w:val="00627885"/>
    <w:rsid w:val="00630C48"/>
    <w:rsid w:val="006325A5"/>
    <w:rsid w:val="00633877"/>
    <w:rsid w:val="00633EA0"/>
    <w:rsid w:val="00640E99"/>
    <w:rsid w:val="0064116F"/>
    <w:rsid w:val="0064598A"/>
    <w:rsid w:val="00647A31"/>
    <w:rsid w:val="00650583"/>
    <w:rsid w:val="0065387F"/>
    <w:rsid w:val="0065434C"/>
    <w:rsid w:val="00655A35"/>
    <w:rsid w:val="00660CB4"/>
    <w:rsid w:val="00664D94"/>
    <w:rsid w:val="006735A6"/>
    <w:rsid w:val="00680AF2"/>
    <w:rsid w:val="00681760"/>
    <w:rsid w:val="00682E36"/>
    <w:rsid w:val="00683C45"/>
    <w:rsid w:val="00684274"/>
    <w:rsid w:val="0068565B"/>
    <w:rsid w:val="00686BDC"/>
    <w:rsid w:val="00690340"/>
    <w:rsid w:val="00690AB6"/>
    <w:rsid w:val="00690B13"/>
    <w:rsid w:val="00691235"/>
    <w:rsid w:val="00694B25"/>
    <w:rsid w:val="00694E45"/>
    <w:rsid w:val="006950C8"/>
    <w:rsid w:val="00695772"/>
    <w:rsid w:val="00696482"/>
    <w:rsid w:val="00696B9E"/>
    <w:rsid w:val="006971F5"/>
    <w:rsid w:val="0069746F"/>
    <w:rsid w:val="006A0089"/>
    <w:rsid w:val="006A02D0"/>
    <w:rsid w:val="006A3D43"/>
    <w:rsid w:val="006A4EEB"/>
    <w:rsid w:val="006A5207"/>
    <w:rsid w:val="006A6A8B"/>
    <w:rsid w:val="006A6EDD"/>
    <w:rsid w:val="006A7BA1"/>
    <w:rsid w:val="006B0104"/>
    <w:rsid w:val="006B1408"/>
    <w:rsid w:val="006B15D4"/>
    <w:rsid w:val="006B2587"/>
    <w:rsid w:val="006B3D38"/>
    <w:rsid w:val="006B506E"/>
    <w:rsid w:val="006B777D"/>
    <w:rsid w:val="006C2E49"/>
    <w:rsid w:val="006C3065"/>
    <w:rsid w:val="006C6421"/>
    <w:rsid w:val="006D0333"/>
    <w:rsid w:val="006D03A7"/>
    <w:rsid w:val="006D127F"/>
    <w:rsid w:val="006D2BD2"/>
    <w:rsid w:val="006D4D48"/>
    <w:rsid w:val="006D55CD"/>
    <w:rsid w:val="006D5D46"/>
    <w:rsid w:val="006E0ECD"/>
    <w:rsid w:val="006E2004"/>
    <w:rsid w:val="006E224B"/>
    <w:rsid w:val="006E22D0"/>
    <w:rsid w:val="006E27BF"/>
    <w:rsid w:val="006E3A42"/>
    <w:rsid w:val="006E3A44"/>
    <w:rsid w:val="006E4497"/>
    <w:rsid w:val="006E452B"/>
    <w:rsid w:val="006E6010"/>
    <w:rsid w:val="006E681B"/>
    <w:rsid w:val="006F1960"/>
    <w:rsid w:val="006F32C1"/>
    <w:rsid w:val="006F3C9D"/>
    <w:rsid w:val="006F44A2"/>
    <w:rsid w:val="006F4BD7"/>
    <w:rsid w:val="006F4D19"/>
    <w:rsid w:val="006F5A42"/>
    <w:rsid w:val="006F6145"/>
    <w:rsid w:val="00701821"/>
    <w:rsid w:val="00704710"/>
    <w:rsid w:val="007051AF"/>
    <w:rsid w:val="0070598D"/>
    <w:rsid w:val="00706AB2"/>
    <w:rsid w:val="00707F43"/>
    <w:rsid w:val="00710402"/>
    <w:rsid w:val="007129F1"/>
    <w:rsid w:val="00713101"/>
    <w:rsid w:val="0072117E"/>
    <w:rsid w:val="00722B62"/>
    <w:rsid w:val="00723197"/>
    <w:rsid w:val="007243BD"/>
    <w:rsid w:val="0073054F"/>
    <w:rsid w:val="00730FE6"/>
    <w:rsid w:val="007315FF"/>
    <w:rsid w:val="00732AC4"/>
    <w:rsid w:val="00732C68"/>
    <w:rsid w:val="00733DDF"/>
    <w:rsid w:val="00736A71"/>
    <w:rsid w:val="00740AB6"/>
    <w:rsid w:val="0074117D"/>
    <w:rsid w:val="00741D7B"/>
    <w:rsid w:val="007434F8"/>
    <w:rsid w:val="00743973"/>
    <w:rsid w:val="00743BB9"/>
    <w:rsid w:val="00743D35"/>
    <w:rsid w:val="00744BC9"/>
    <w:rsid w:val="007455A5"/>
    <w:rsid w:val="007464B9"/>
    <w:rsid w:val="00746DCE"/>
    <w:rsid w:val="0074748D"/>
    <w:rsid w:val="00747AEF"/>
    <w:rsid w:val="00747DB4"/>
    <w:rsid w:val="00750D61"/>
    <w:rsid w:val="007515E5"/>
    <w:rsid w:val="00752E4E"/>
    <w:rsid w:val="00753D93"/>
    <w:rsid w:val="007547ED"/>
    <w:rsid w:val="00755ED3"/>
    <w:rsid w:val="0075702C"/>
    <w:rsid w:val="0075704A"/>
    <w:rsid w:val="00757CD2"/>
    <w:rsid w:val="00760183"/>
    <w:rsid w:val="00760653"/>
    <w:rsid w:val="0076175F"/>
    <w:rsid w:val="00761C3F"/>
    <w:rsid w:val="00763D4D"/>
    <w:rsid w:val="00765171"/>
    <w:rsid w:val="0076520E"/>
    <w:rsid w:val="007658B3"/>
    <w:rsid w:val="00765D84"/>
    <w:rsid w:val="00766CFE"/>
    <w:rsid w:val="00766D35"/>
    <w:rsid w:val="00766F2C"/>
    <w:rsid w:val="00771253"/>
    <w:rsid w:val="00771F2F"/>
    <w:rsid w:val="00772D71"/>
    <w:rsid w:val="007739CB"/>
    <w:rsid w:val="00774C13"/>
    <w:rsid w:val="007753A2"/>
    <w:rsid w:val="0077582E"/>
    <w:rsid w:val="0077725D"/>
    <w:rsid w:val="0077758C"/>
    <w:rsid w:val="007776F9"/>
    <w:rsid w:val="00777F60"/>
    <w:rsid w:val="00780462"/>
    <w:rsid w:val="00782A35"/>
    <w:rsid w:val="007836FD"/>
    <w:rsid w:val="00786138"/>
    <w:rsid w:val="007875BC"/>
    <w:rsid w:val="00791944"/>
    <w:rsid w:val="00791F72"/>
    <w:rsid w:val="00792A9E"/>
    <w:rsid w:val="00792EF1"/>
    <w:rsid w:val="007952F5"/>
    <w:rsid w:val="00795DB9"/>
    <w:rsid w:val="007960EA"/>
    <w:rsid w:val="00796FCF"/>
    <w:rsid w:val="007973FF"/>
    <w:rsid w:val="007A4768"/>
    <w:rsid w:val="007A5116"/>
    <w:rsid w:val="007A58B2"/>
    <w:rsid w:val="007A7733"/>
    <w:rsid w:val="007B2762"/>
    <w:rsid w:val="007B3F9E"/>
    <w:rsid w:val="007B474A"/>
    <w:rsid w:val="007B60BF"/>
    <w:rsid w:val="007B686F"/>
    <w:rsid w:val="007C653F"/>
    <w:rsid w:val="007C72A9"/>
    <w:rsid w:val="007D05DB"/>
    <w:rsid w:val="007D1881"/>
    <w:rsid w:val="007D3086"/>
    <w:rsid w:val="007D4329"/>
    <w:rsid w:val="007D4441"/>
    <w:rsid w:val="007D466A"/>
    <w:rsid w:val="007D596E"/>
    <w:rsid w:val="007D5E26"/>
    <w:rsid w:val="007D6DB3"/>
    <w:rsid w:val="007D7552"/>
    <w:rsid w:val="007E1DB8"/>
    <w:rsid w:val="007E2AB2"/>
    <w:rsid w:val="007E5038"/>
    <w:rsid w:val="007E698A"/>
    <w:rsid w:val="007E74EE"/>
    <w:rsid w:val="007F3B3D"/>
    <w:rsid w:val="007F3CD1"/>
    <w:rsid w:val="007F498B"/>
    <w:rsid w:val="007F52C2"/>
    <w:rsid w:val="007F5E56"/>
    <w:rsid w:val="007F7B54"/>
    <w:rsid w:val="00801001"/>
    <w:rsid w:val="008014B2"/>
    <w:rsid w:val="00803040"/>
    <w:rsid w:val="00804E7F"/>
    <w:rsid w:val="008051D6"/>
    <w:rsid w:val="00805302"/>
    <w:rsid w:val="00805445"/>
    <w:rsid w:val="008061FA"/>
    <w:rsid w:val="00807F02"/>
    <w:rsid w:val="008118A5"/>
    <w:rsid w:val="00811CEC"/>
    <w:rsid w:val="00812029"/>
    <w:rsid w:val="0081464B"/>
    <w:rsid w:val="00814AA6"/>
    <w:rsid w:val="00815227"/>
    <w:rsid w:val="008159D2"/>
    <w:rsid w:val="00816CF9"/>
    <w:rsid w:val="00817DA7"/>
    <w:rsid w:val="008211FA"/>
    <w:rsid w:val="00821CA4"/>
    <w:rsid w:val="008226A7"/>
    <w:rsid w:val="008233A0"/>
    <w:rsid w:val="008238E2"/>
    <w:rsid w:val="0082431F"/>
    <w:rsid w:val="0082481A"/>
    <w:rsid w:val="008253DD"/>
    <w:rsid w:val="008267E5"/>
    <w:rsid w:val="008313D0"/>
    <w:rsid w:val="00832947"/>
    <w:rsid w:val="00833593"/>
    <w:rsid w:val="00840472"/>
    <w:rsid w:val="008404A2"/>
    <w:rsid w:val="00840A39"/>
    <w:rsid w:val="0084270A"/>
    <w:rsid w:val="008437C7"/>
    <w:rsid w:val="00843FC2"/>
    <w:rsid w:val="00844A2F"/>
    <w:rsid w:val="00845A90"/>
    <w:rsid w:val="00846273"/>
    <w:rsid w:val="00855FD9"/>
    <w:rsid w:val="008568AF"/>
    <w:rsid w:val="00860B8C"/>
    <w:rsid w:val="00861E07"/>
    <w:rsid w:val="00862A5D"/>
    <w:rsid w:val="0086305B"/>
    <w:rsid w:val="00863EF9"/>
    <w:rsid w:val="00863FE0"/>
    <w:rsid w:val="00864BAF"/>
    <w:rsid w:val="00865816"/>
    <w:rsid w:val="00865C94"/>
    <w:rsid w:val="00866CA0"/>
    <w:rsid w:val="00870C0B"/>
    <w:rsid w:val="0087353E"/>
    <w:rsid w:val="0087468B"/>
    <w:rsid w:val="0087583B"/>
    <w:rsid w:val="00877CAC"/>
    <w:rsid w:val="00880816"/>
    <w:rsid w:val="00881978"/>
    <w:rsid w:val="008831E2"/>
    <w:rsid w:val="0088409D"/>
    <w:rsid w:val="0088414C"/>
    <w:rsid w:val="00885775"/>
    <w:rsid w:val="00886ED0"/>
    <w:rsid w:val="0088760F"/>
    <w:rsid w:val="008878CD"/>
    <w:rsid w:val="00887B70"/>
    <w:rsid w:val="00890142"/>
    <w:rsid w:val="00891072"/>
    <w:rsid w:val="00891C08"/>
    <w:rsid w:val="00893150"/>
    <w:rsid w:val="008934ED"/>
    <w:rsid w:val="00893625"/>
    <w:rsid w:val="008956D4"/>
    <w:rsid w:val="008A0029"/>
    <w:rsid w:val="008A17F0"/>
    <w:rsid w:val="008A3EA9"/>
    <w:rsid w:val="008A4DC3"/>
    <w:rsid w:val="008A5C63"/>
    <w:rsid w:val="008A70C7"/>
    <w:rsid w:val="008B6312"/>
    <w:rsid w:val="008B7809"/>
    <w:rsid w:val="008C03F0"/>
    <w:rsid w:val="008C0499"/>
    <w:rsid w:val="008C0698"/>
    <w:rsid w:val="008C08B4"/>
    <w:rsid w:val="008C1E7B"/>
    <w:rsid w:val="008C257F"/>
    <w:rsid w:val="008C25B9"/>
    <w:rsid w:val="008C26E6"/>
    <w:rsid w:val="008C3029"/>
    <w:rsid w:val="008C3310"/>
    <w:rsid w:val="008C41C3"/>
    <w:rsid w:val="008C4B5F"/>
    <w:rsid w:val="008C5AE6"/>
    <w:rsid w:val="008C6643"/>
    <w:rsid w:val="008C724E"/>
    <w:rsid w:val="008C7FEC"/>
    <w:rsid w:val="008D3C11"/>
    <w:rsid w:val="008D4474"/>
    <w:rsid w:val="008D6030"/>
    <w:rsid w:val="008E14B5"/>
    <w:rsid w:val="008E34C5"/>
    <w:rsid w:val="008E3953"/>
    <w:rsid w:val="008E5BB0"/>
    <w:rsid w:val="008E664E"/>
    <w:rsid w:val="008F4D3A"/>
    <w:rsid w:val="008F529F"/>
    <w:rsid w:val="008F5B25"/>
    <w:rsid w:val="008F7181"/>
    <w:rsid w:val="008F7BEB"/>
    <w:rsid w:val="00901F43"/>
    <w:rsid w:val="009043B3"/>
    <w:rsid w:val="00906824"/>
    <w:rsid w:val="0090796F"/>
    <w:rsid w:val="00907A27"/>
    <w:rsid w:val="00912717"/>
    <w:rsid w:val="00914CFE"/>
    <w:rsid w:val="00921CF4"/>
    <w:rsid w:val="009243C2"/>
    <w:rsid w:val="00931C83"/>
    <w:rsid w:val="00931DB9"/>
    <w:rsid w:val="009323AE"/>
    <w:rsid w:val="00936ACF"/>
    <w:rsid w:val="00937E31"/>
    <w:rsid w:val="00940768"/>
    <w:rsid w:val="00944B4C"/>
    <w:rsid w:val="00946A77"/>
    <w:rsid w:val="00946C08"/>
    <w:rsid w:val="0094733F"/>
    <w:rsid w:val="00947E37"/>
    <w:rsid w:val="0095031C"/>
    <w:rsid w:val="00950672"/>
    <w:rsid w:val="00950A6B"/>
    <w:rsid w:val="009512BF"/>
    <w:rsid w:val="00952311"/>
    <w:rsid w:val="00952B9F"/>
    <w:rsid w:val="00953DEC"/>
    <w:rsid w:val="00953F06"/>
    <w:rsid w:val="00954189"/>
    <w:rsid w:val="00955327"/>
    <w:rsid w:val="0095665D"/>
    <w:rsid w:val="00960356"/>
    <w:rsid w:val="009605D9"/>
    <w:rsid w:val="009623E3"/>
    <w:rsid w:val="00963E96"/>
    <w:rsid w:val="0096476F"/>
    <w:rsid w:val="0096479C"/>
    <w:rsid w:val="0096578E"/>
    <w:rsid w:val="00966B2C"/>
    <w:rsid w:val="0096734E"/>
    <w:rsid w:val="009704F7"/>
    <w:rsid w:val="00971356"/>
    <w:rsid w:val="009728E4"/>
    <w:rsid w:val="00973424"/>
    <w:rsid w:val="0097635F"/>
    <w:rsid w:val="00976B68"/>
    <w:rsid w:val="009770CC"/>
    <w:rsid w:val="00977C2C"/>
    <w:rsid w:val="009805B2"/>
    <w:rsid w:val="00980B47"/>
    <w:rsid w:val="00981FEB"/>
    <w:rsid w:val="00983889"/>
    <w:rsid w:val="00983BEF"/>
    <w:rsid w:val="009861B2"/>
    <w:rsid w:val="009862B1"/>
    <w:rsid w:val="00990227"/>
    <w:rsid w:val="0099048F"/>
    <w:rsid w:val="00992012"/>
    <w:rsid w:val="0099259B"/>
    <w:rsid w:val="00992DCA"/>
    <w:rsid w:val="00993AA6"/>
    <w:rsid w:val="00994E81"/>
    <w:rsid w:val="00995FD9"/>
    <w:rsid w:val="00997B36"/>
    <w:rsid w:val="00997CC5"/>
    <w:rsid w:val="009A0DA3"/>
    <w:rsid w:val="009A27DB"/>
    <w:rsid w:val="009A3702"/>
    <w:rsid w:val="009A3BD2"/>
    <w:rsid w:val="009A4069"/>
    <w:rsid w:val="009A4FDE"/>
    <w:rsid w:val="009A7AD5"/>
    <w:rsid w:val="009B30AE"/>
    <w:rsid w:val="009B35BA"/>
    <w:rsid w:val="009B4933"/>
    <w:rsid w:val="009B6411"/>
    <w:rsid w:val="009C0714"/>
    <w:rsid w:val="009C15EE"/>
    <w:rsid w:val="009C316F"/>
    <w:rsid w:val="009C3408"/>
    <w:rsid w:val="009C44BA"/>
    <w:rsid w:val="009C5D98"/>
    <w:rsid w:val="009C72C3"/>
    <w:rsid w:val="009C76C6"/>
    <w:rsid w:val="009C7C2A"/>
    <w:rsid w:val="009D089C"/>
    <w:rsid w:val="009D4517"/>
    <w:rsid w:val="009D5DE0"/>
    <w:rsid w:val="009D63C9"/>
    <w:rsid w:val="009D77BB"/>
    <w:rsid w:val="009E0C00"/>
    <w:rsid w:val="009E2E03"/>
    <w:rsid w:val="009E3C7E"/>
    <w:rsid w:val="009E43A4"/>
    <w:rsid w:val="009E484C"/>
    <w:rsid w:val="009E57F4"/>
    <w:rsid w:val="009E608D"/>
    <w:rsid w:val="009F004B"/>
    <w:rsid w:val="009F0556"/>
    <w:rsid w:val="009F1805"/>
    <w:rsid w:val="009F1D96"/>
    <w:rsid w:val="009F2586"/>
    <w:rsid w:val="009F3041"/>
    <w:rsid w:val="009F4193"/>
    <w:rsid w:val="009F41F8"/>
    <w:rsid w:val="009F5DA1"/>
    <w:rsid w:val="009F6CE2"/>
    <w:rsid w:val="009F7AEA"/>
    <w:rsid w:val="00A01BAF"/>
    <w:rsid w:val="00A02FE3"/>
    <w:rsid w:val="00A03711"/>
    <w:rsid w:val="00A04E9A"/>
    <w:rsid w:val="00A04FC3"/>
    <w:rsid w:val="00A073EA"/>
    <w:rsid w:val="00A100AC"/>
    <w:rsid w:val="00A10C7A"/>
    <w:rsid w:val="00A117B0"/>
    <w:rsid w:val="00A1358C"/>
    <w:rsid w:val="00A140DF"/>
    <w:rsid w:val="00A1444F"/>
    <w:rsid w:val="00A17728"/>
    <w:rsid w:val="00A178FF"/>
    <w:rsid w:val="00A20119"/>
    <w:rsid w:val="00A208CE"/>
    <w:rsid w:val="00A2095F"/>
    <w:rsid w:val="00A20D97"/>
    <w:rsid w:val="00A22984"/>
    <w:rsid w:val="00A23D22"/>
    <w:rsid w:val="00A24146"/>
    <w:rsid w:val="00A26C78"/>
    <w:rsid w:val="00A2702D"/>
    <w:rsid w:val="00A309C4"/>
    <w:rsid w:val="00A30A67"/>
    <w:rsid w:val="00A332DD"/>
    <w:rsid w:val="00A33810"/>
    <w:rsid w:val="00A34F09"/>
    <w:rsid w:val="00A35A55"/>
    <w:rsid w:val="00A41F41"/>
    <w:rsid w:val="00A42ADA"/>
    <w:rsid w:val="00A42CD3"/>
    <w:rsid w:val="00A42F43"/>
    <w:rsid w:val="00A431C1"/>
    <w:rsid w:val="00A43797"/>
    <w:rsid w:val="00A441B3"/>
    <w:rsid w:val="00A44A26"/>
    <w:rsid w:val="00A45772"/>
    <w:rsid w:val="00A458F2"/>
    <w:rsid w:val="00A502A5"/>
    <w:rsid w:val="00A51A34"/>
    <w:rsid w:val="00A51F5C"/>
    <w:rsid w:val="00A52413"/>
    <w:rsid w:val="00A531C6"/>
    <w:rsid w:val="00A532AF"/>
    <w:rsid w:val="00A5505A"/>
    <w:rsid w:val="00A551E8"/>
    <w:rsid w:val="00A60647"/>
    <w:rsid w:val="00A6065B"/>
    <w:rsid w:val="00A636EA"/>
    <w:rsid w:val="00A7175C"/>
    <w:rsid w:val="00A722DC"/>
    <w:rsid w:val="00A72F6B"/>
    <w:rsid w:val="00A7360E"/>
    <w:rsid w:val="00A74C62"/>
    <w:rsid w:val="00A764F1"/>
    <w:rsid w:val="00A76C17"/>
    <w:rsid w:val="00A76D2A"/>
    <w:rsid w:val="00A771C9"/>
    <w:rsid w:val="00A7763F"/>
    <w:rsid w:val="00A8064D"/>
    <w:rsid w:val="00A80E1A"/>
    <w:rsid w:val="00A812A9"/>
    <w:rsid w:val="00A82920"/>
    <w:rsid w:val="00A82CD9"/>
    <w:rsid w:val="00A84ED7"/>
    <w:rsid w:val="00A857BF"/>
    <w:rsid w:val="00A8580B"/>
    <w:rsid w:val="00A90850"/>
    <w:rsid w:val="00A939FD"/>
    <w:rsid w:val="00A94EE5"/>
    <w:rsid w:val="00A96FC7"/>
    <w:rsid w:val="00AA1188"/>
    <w:rsid w:val="00AA3D11"/>
    <w:rsid w:val="00AA4296"/>
    <w:rsid w:val="00AA4A94"/>
    <w:rsid w:val="00AA4DF3"/>
    <w:rsid w:val="00AA5119"/>
    <w:rsid w:val="00AA52B5"/>
    <w:rsid w:val="00AA7365"/>
    <w:rsid w:val="00AB079A"/>
    <w:rsid w:val="00AB1D2E"/>
    <w:rsid w:val="00AB2073"/>
    <w:rsid w:val="00AB3982"/>
    <w:rsid w:val="00AB4B38"/>
    <w:rsid w:val="00AB5425"/>
    <w:rsid w:val="00AB6A8C"/>
    <w:rsid w:val="00AC111D"/>
    <w:rsid w:val="00AC40F9"/>
    <w:rsid w:val="00AC4A15"/>
    <w:rsid w:val="00AC4C96"/>
    <w:rsid w:val="00AD17E4"/>
    <w:rsid w:val="00AD1A33"/>
    <w:rsid w:val="00AD2CA6"/>
    <w:rsid w:val="00AD3675"/>
    <w:rsid w:val="00AD3BFA"/>
    <w:rsid w:val="00AD5222"/>
    <w:rsid w:val="00AD5C2C"/>
    <w:rsid w:val="00AD6A25"/>
    <w:rsid w:val="00AE0952"/>
    <w:rsid w:val="00AE32BE"/>
    <w:rsid w:val="00AE7A56"/>
    <w:rsid w:val="00AE7DE5"/>
    <w:rsid w:val="00AF0A28"/>
    <w:rsid w:val="00AF1DE2"/>
    <w:rsid w:val="00AF2958"/>
    <w:rsid w:val="00AF2E04"/>
    <w:rsid w:val="00AF3759"/>
    <w:rsid w:val="00AF3F5B"/>
    <w:rsid w:val="00AF4197"/>
    <w:rsid w:val="00AF46D3"/>
    <w:rsid w:val="00AF5EE9"/>
    <w:rsid w:val="00AF69C8"/>
    <w:rsid w:val="00AF76AC"/>
    <w:rsid w:val="00B020E4"/>
    <w:rsid w:val="00B02587"/>
    <w:rsid w:val="00B0331E"/>
    <w:rsid w:val="00B04567"/>
    <w:rsid w:val="00B04D80"/>
    <w:rsid w:val="00B05D7D"/>
    <w:rsid w:val="00B06091"/>
    <w:rsid w:val="00B06E7E"/>
    <w:rsid w:val="00B1024C"/>
    <w:rsid w:val="00B13096"/>
    <w:rsid w:val="00B14E6B"/>
    <w:rsid w:val="00B15964"/>
    <w:rsid w:val="00B1682B"/>
    <w:rsid w:val="00B20450"/>
    <w:rsid w:val="00B20686"/>
    <w:rsid w:val="00B219C9"/>
    <w:rsid w:val="00B2347A"/>
    <w:rsid w:val="00B2545F"/>
    <w:rsid w:val="00B25D51"/>
    <w:rsid w:val="00B308BB"/>
    <w:rsid w:val="00B34286"/>
    <w:rsid w:val="00B35B08"/>
    <w:rsid w:val="00B35C88"/>
    <w:rsid w:val="00B36401"/>
    <w:rsid w:val="00B37BF6"/>
    <w:rsid w:val="00B40CCC"/>
    <w:rsid w:val="00B43047"/>
    <w:rsid w:val="00B43194"/>
    <w:rsid w:val="00B4338A"/>
    <w:rsid w:val="00B45608"/>
    <w:rsid w:val="00B47232"/>
    <w:rsid w:val="00B50274"/>
    <w:rsid w:val="00B50324"/>
    <w:rsid w:val="00B50C0E"/>
    <w:rsid w:val="00B51757"/>
    <w:rsid w:val="00B51F2E"/>
    <w:rsid w:val="00B521F8"/>
    <w:rsid w:val="00B5375B"/>
    <w:rsid w:val="00B542AB"/>
    <w:rsid w:val="00B551CB"/>
    <w:rsid w:val="00B618E9"/>
    <w:rsid w:val="00B62D5C"/>
    <w:rsid w:val="00B6573F"/>
    <w:rsid w:val="00B65BAA"/>
    <w:rsid w:val="00B67608"/>
    <w:rsid w:val="00B676E8"/>
    <w:rsid w:val="00B679CA"/>
    <w:rsid w:val="00B67FC0"/>
    <w:rsid w:val="00B7020B"/>
    <w:rsid w:val="00B72E36"/>
    <w:rsid w:val="00B73035"/>
    <w:rsid w:val="00B73C12"/>
    <w:rsid w:val="00B759DD"/>
    <w:rsid w:val="00B765E8"/>
    <w:rsid w:val="00B82991"/>
    <w:rsid w:val="00B846E6"/>
    <w:rsid w:val="00B84A5E"/>
    <w:rsid w:val="00B84F7F"/>
    <w:rsid w:val="00B85AC9"/>
    <w:rsid w:val="00B87C2A"/>
    <w:rsid w:val="00B90144"/>
    <w:rsid w:val="00B90A43"/>
    <w:rsid w:val="00B91131"/>
    <w:rsid w:val="00B92165"/>
    <w:rsid w:val="00B972F7"/>
    <w:rsid w:val="00B974C2"/>
    <w:rsid w:val="00B97AB8"/>
    <w:rsid w:val="00BA1300"/>
    <w:rsid w:val="00BA153E"/>
    <w:rsid w:val="00BA28F9"/>
    <w:rsid w:val="00BA2DCD"/>
    <w:rsid w:val="00BA4758"/>
    <w:rsid w:val="00BA4829"/>
    <w:rsid w:val="00BA572E"/>
    <w:rsid w:val="00BA5ACC"/>
    <w:rsid w:val="00BA737C"/>
    <w:rsid w:val="00BB0989"/>
    <w:rsid w:val="00BB565F"/>
    <w:rsid w:val="00BB651D"/>
    <w:rsid w:val="00BB66B3"/>
    <w:rsid w:val="00BC173C"/>
    <w:rsid w:val="00BC1ABB"/>
    <w:rsid w:val="00BC3458"/>
    <w:rsid w:val="00BC5CA0"/>
    <w:rsid w:val="00BC7693"/>
    <w:rsid w:val="00BD0B0C"/>
    <w:rsid w:val="00BD0B52"/>
    <w:rsid w:val="00BD0F04"/>
    <w:rsid w:val="00BD33D3"/>
    <w:rsid w:val="00BD3FD8"/>
    <w:rsid w:val="00BD4081"/>
    <w:rsid w:val="00BD536A"/>
    <w:rsid w:val="00BD5755"/>
    <w:rsid w:val="00BD6C79"/>
    <w:rsid w:val="00BD7317"/>
    <w:rsid w:val="00BE1A1D"/>
    <w:rsid w:val="00BE2295"/>
    <w:rsid w:val="00BE2435"/>
    <w:rsid w:val="00BE776E"/>
    <w:rsid w:val="00BE7DC0"/>
    <w:rsid w:val="00BF0028"/>
    <w:rsid w:val="00BF1F4E"/>
    <w:rsid w:val="00BF4512"/>
    <w:rsid w:val="00BF4D60"/>
    <w:rsid w:val="00BF4F9D"/>
    <w:rsid w:val="00BF5136"/>
    <w:rsid w:val="00C00739"/>
    <w:rsid w:val="00C01A17"/>
    <w:rsid w:val="00C0281E"/>
    <w:rsid w:val="00C03524"/>
    <w:rsid w:val="00C06601"/>
    <w:rsid w:val="00C068A0"/>
    <w:rsid w:val="00C07955"/>
    <w:rsid w:val="00C079AE"/>
    <w:rsid w:val="00C11CFE"/>
    <w:rsid w:val="00C130FB"/>
    <w:rsid w:val="00C13521"/>
    <w:rsid w:val="00C13E9D"/>
    <w:rsid w:val="00C14397"/>
    <w:rsid w:val="00C22049"/>
    <w:rsid w:val="00C2388F"/>
    <w:rsid w:val="00C2394D"/>
    <w:rsid w:val="00C24580"/>
    <w:rsid w:val="00C24A3A"/>
    <w:rsid w:val="00C25523"/>
    <w:rsid w:val="00C25824"/>
    <w:rsid w:val="00C26729"/>
    <w:rsid w:val="00C303CE"/>
    <w:rsid w:val="00C319AA"/>
    <w:rsid w:val="00C32428"/>
    <w:rsid w:val="00C32A76"/>
    <w:rsid w:val="00C340E2"/>
    <w:rsid w:val="00C36634"/>
    <w:rsid w:val="00C36685"/>
    <w:rsid w:val="00C37B97"/>
    <w:rsid w:val="00C40BEA"/>
    <w:rsid w:val="00C4268A"/>
    <w:rsid w:val="00C42FE1"/>
    <w:rsid w:val="00C43B76"/>
    <w:rsid w:val="00C4403E"/>
    <w:rsid w:val="00C44301"/>
    <w:rsid w:val="00C445FB"/>
    <w:rsid w:val="00C4746F"/>
    <w:rsid w:val="00C519F1"/>
    <w:rsid w:val="00C51A28"/>
    <w:rsid w:val="00C52143"/>
    <w:rsid w:val="00C52B44"/>
    <w:rsid w:val="00C63137"/>
    <w:rsid w:val="00C64265"/>
    <w:rsid w:val="00C651CF"/>
    <w:rsid w:val="00C668D2"/>
    <w:rsid w:val="00C71D85"/>
    <w:rsid w:val="00C72A9C"/>
    <w:rsid w:val="00C72D3E"/>
    <w:rsid w:val="00C736F9"/>
    <w:rsid w:val="00C756BC"/>
    <w:rsid w:val="00C8012B"/>
    <w:rsid w:val="00C8092C"/>
    <w:rsid w:val="00C821FC"/>
    <w:rsid w:val="00C8450C"/>
    <w:rsid w:val="00C8511E"/>
    <w:rsid w:val="00C856D6"/>
    <w:rsid w:val="00C8591D"/>
    <w:rsid w:val="00C92092"/>
    <w:rsid w:val="00C93EC5"/>
    <w:rsid w:val="00C95086"/>
    <w:rsid w:val="00C96ED4"/>
    <w:rsid w:val="00C9750B"/>
    <w:rsid w:val="00CA0237"/>
    <w:rsid w:val="00CA0913"/>
    <w:rsid w:val="00CA0CAC"/>
    <w:rsid w:val="00CA102A"/>
    <w:rsid w:val="00CA13B9"/>
    <w:rsid w:val="00CA2659"/>
    <w:rsid w:val="00CA3A27"/>
    <w:rsid w:val="00CA431C"/>
    <w:rsid w:val="00CA4C32"/>
    <w:rsid w:val="00CA4FFB"/>
    <w:rsid w:val="00CA6E61"/>
    <w:rsid w:val="00CB040C"/>
    <w:rsid w:val="00CB08BD"/>
    <w:rsid w:val="00CB0AEC"/>
    <w:rsid w:val="00CB11C2"/>
    <w:rsid w:val="00CB45B6"/>
    <w:rsid w:val="00CB5EB4"/>
    <w:rsid w:val="00CC04A7"/>
    <w:rsid w:val="00CC0D53"/>
    <w:rsid w:val="00CC1005"/>
    <w:rsid w:val="00CC32B7"/>
    <w:rsid w:val="00CC53A5"/>
    <w:rsid w:val="00CC57DB"/>
    <w:rsid w:val="00CC6DC5"/>
    <w:rsid w:val="00CC7F39"/>
    <w:rsid w:val="00CD047B"/>
    <w:rsid w:val="00CD115A"/>
    <w:rsid w:val="00CD138B"/>
    <w:rsid w:val="00CD14B3"/>
    <w:rsid w:val="00CD1839"/>
    <w:rsid w:val="00CD29FD"/>
    <w:rsid w:val="00CD3C4E"/>
    <w:rsid w:val="00CD4C63"/>
    <w:rsid w:val="00CD5C98"/>
    <w:rsid w:val="00CD683E"/>
    <w:rsid w:val="00CD6B27"/>
    <w:rsid w:val="00CD72F1"/>
    <w:rsid w:val="00CE037F"/>
    <w:rsid w:val="00CE0E5B"/>
    <w:rsid w:val="00CE1265"/>
    <w:rsid w:val="00CE1A93"/>
    <w:rsid w:val="00CE4BCC"/>
    <w:rsid w:val="00CE5B1C"/>
    <w:rsid w:val="00CE5F6E"/>
    <w:rsid w:val="00CF00E6"/>
    <w:rsid w:val="00CF0557"/>
    <w:rsid w:val="00CF0CEB"/>
    <w:rsid w:val="00CF1040"/>
    <w:rsid w:val="00CF104C"/>
    <w:rsid w:val="00CF3A1D"/>
    <w:rsid w:val="00CF3E10"/>
    <w:rsid w:val="00CF4683"/>
    <w:rsid w:val="00CF4B06"/>
    <w:rsid w:val="00CF702E"/>
    <w:rsid w:val="00CF7322"/>
    <w:rsid w:val="00CF768A"/>
    <w:rsid w:val="00CF79DC"/>
    <w:rsid w:val="00D00EBD"/>
    <w:rsid w:val="00D0101E"/>
    <w:rsid w:val="00D033AB"/>
    <w:rsid w:val="00D033BA"/>
    <w:rsid w:val="00D048FC"/>
    <w:rsid w:val="00D04C31"/>
    <w:rsid w:val="00D071C7"/>
    <w:rsid w:val="00D07A49"/>
    <w:rsid w:val="00D10E03"/>
    <w:rsid w:val="00D111A2"/>
    <w:rsid w:val="00D1197E"/>
    <w:rsid w:val="00D14024"/>
    <w:rsid w:val="00D14132"/>
    <w:rsid w:val="00D15405"/>
    <w:rsid w:val="00D164D9"/>
    <w:rsid w:val="00D21011"/>
    <w:rsid w:val="00D2165F"/>
    <w:rsid w:val="00D2310A"/>
    <w:rsid w:val="00D320ED"/>
    <w:rsid w:val="00D334D9"/>
    <w:rsid w:val="00D349D7"/>
    <w:rsid w:val="00D355A3"/>
    <w:rsid w:val="00D3672D"/>
    <w:rsid w:val="00D36A83"/>
    <w:rsid w:val="00D37B6F"/>
    <w:rsid w:val="00D37C33"/>
    <w:rsid w:val="00D407F6"/>
    <w:rsid w:val="00D41471"/>
    <w:rsid w:val="00D414A4"/>
    <w:rsid w:val="00D45C64"/>
    <w:rsid w:val="00D54B4C"/>
    <w:rsid w:val="00D55B40"/>
    <w:rsid w:val="00D567DC"/>
    <w:rsid w:val="00D5704C"/>
    <w:rsid w:val="00D60097"/>
    <w:rsid w:val="00D60D0A"/>
    <w:rsid w:val="00D6392A"/>
    <w:rsid w:val="00D6406B"/>
    <w:rsid w:val="00D64341"/>
    <w:rsid w:val="00D647D3"/>
    <w:rsid w:val="00D67A21"/>
    <w:rsid w:val="00D70340"/>
    <w:rsid w:val="00D70571"/>
    <w:rsid w:val="00D70E48"/>
    <w:rsid w:val="00D729E1"/>
    <w:rsid w:val="00D72B24"/>
    <w:rsid w:val="00D73183"/>
    <w:rsid w:val="00D74440"/>
    <w:rsid w:val="00D7578A"/>
    <w:rsid w:val="00D75D66"/>
    <w:rsid w:val="00D75E98"/>
    <w:rsid w:val="00D806B6"/>
    <w:rsid w:val="00D80D63"/>
    <w:rsid w:val="00D8187B"/>
    <w:rsid w:val="00D83D09"/>
    <w:rsid w:val="00D8444E"/>
    <w:rsid w:val="00D84573"/>
    <w:rsid w:val="00D84B6B"/>
    <w:rsid w:val="00D85D2E"/>
    <w:rsid w:val="00D85F15"/>
    <w:rsid w:val="00D85F5F"/>
    <w:rsid w:val="00D86548"/>
    <w:rsid w:val="00D87B71"/>
    <w:rsid w:val="00D90735"/>
    <w:rsid w:val="00D9175B"/>
    <w:rsid w:val="00D91C2D"/>
    <w:rsid w:val="00D93719"/>
    <w:rsid w:val="00D93856"/>
    <w:rsid w:val="00D973EE"/>
    <w:rsid w:val="00D97BE8"/>
    <w:rsid w:val="00DA30D1"/>
    <w:rsid w:val="00DA3411"/>
    <w:rsid w:val="00DA446D"/>
    <w:rsid w:val="00DA488C"/>
    <w:rsid w:val="00DA535F"/>
    <w:rsid w:val="00DA634D"/>
    <w:rsid w:val="00DA7F96"/>
    <w:rsid w:val="00DB0326"/>
    <w:rsid w:val="00DB0750"/>
    <w:rsid w:val="00DB10E9"/>
    <w:rsid w:val="00DB1239"/>
    <w:rsid w:val="00DB165C"/>
    <w:rsid w:val="00DB1D84"/>
    <w:rsid w:val="00DB5171"/>
    <w:rsid w:val="00DB585E"/>
    <w:rsid w:val="00DB6BCF"/>
    <w:rsid w:val="00DB6DF0"/>
    <w:rsid w:val="00DB7FB3"/>
    <w:rsid w:val="00DC17A3"/>
    <w:rsid w:val="00DC295A"/>
    <w:rsid w:val="00DC3B33"/>
    <w:rsid w:val="00DC44EA"/>
    <w:rsid w:val="00DC6694"/>
    <w:rsid w:val="00DC66DA"/>
    <w:rsid w:val="00DC75E5"/>
    <w:rsid w:val="00DD11F5"/>
    <w:rsid w:val="00DD471B"/>
    <w:rsid w:val="00DD5162"/>
    <w:rsid w:val="00DD61CD"/>
    <w:rsid w:val="00DD7712"/>
    <w:rsid w:val="00DE01DA"/>
    <w:rsid w:val="00DE02E8"/>
    <w:rsid w:val="00DE1598"/>
    <w:rsid w:val="00DE47A4"/>
    <w:rsid w:val="00DE4BE0"/>
    <w:rsid w:val="00DE6395"/>
    <w:rsid w:val="00DE7E57"/>
    <w:rsid w:val="00DF0397"/>
    <w:rsid w:val="00DF1C2C"/>
    <w:rsid w:val="00DF2839"/>
    <w:rsid w:val="00DF2DA6"/>
    <w:rsid w:val="00DF43F8"/>
    <w:rsid w:val="00DF52E7"/>
    <w:rsid w:val="00DF70F2"/>
    <w:rsid w:val="00DF7EA6"/>
    <w:rsid w:val="00E01D7B"/>
    <w:rsid w:val="00E03776"/>
    <w:rsid w:val="00E03B4D"/>
    <w:rsid w:val="00E041C4"/>
    <w:rsid w:val="00E05EB7"/>
    <w:rsid w:val="00E0788E"/>
    <w:rsid w:val="00E1050F"/>
    <w:rsid w:val="00E1245B"/>
    <w:rsid w:val="00E13413"/>
    <w:rsid w:val="00E143B8"/>
    <w:rsid w:val="00E17458"/>
    <w:rsid w:val="00E202BA"/>
    <w:rsid w:val="00E209B6"/>
    <w:rsid w:val="00E23BEB"/>
    <w:rsid w:val="00E26C65"/>
    <w:rsid w:val="00E3133B"/>
    <w:rsid w:val="00E31617"/>
    <w:rsid w:val="00E347BA"/>
    <w:rsid w:val="00E367A1"/>
    <w:rsid w:val="00E40F54"/>
    <w:rsid w:val="00E4513C"/>
    <w:rsid w:val="00E4575A"/>
    <w:rsid w:val="00E46050"/>
    <w:rsid w:val="00E46BCB"/>
    <w:rsid w:val="00E47501"/>
    <w:rsid w:val="00E51DA9"/>
    <w:rsid w:val="00E51EB8"/>
    <w:rsid w:val="00E5287E"/>
    <w:rsid w:val="00E54CAE"/>
    <w:rsid w:val="00E54D0C"/>
    <w:rsid w:val="00E557BC"/>
    <w:rsid w:val="00E5641A"/>
    <w:rsid w:val="00E567B0"/>
    <w:rsid w:val="00E61DA4"/>
    <w:rsid w:val="00E6226E"/>
    <w:rsid w:val="00E62581"/>
    <w:rsid w:val="00E63E4D"/>
    <w:rsid w:val="00E64DF2"/>
    <w:rsid w:val="00E71C8C"/>
    <w:rsid w:val="00E72FD7"/>
    <w:rsid w:val="00E7453B"/>
    <w:rsid w:val="00E74718"/>
    <w:rsid w:val="00E74EE3"/>
    <w:rsid w:val="00E75AE6"/>
    <w:rsid w:val="00E75C8C"/>
    <w:rsid w:val="00E76214"/>
    <w:rsid w:val="00E764D2"/>
    <w:rsid w:val="00E76941"/>
    <w:rsid w:val="00E76FF7"/>
    <w:rsid w:val="00E80863"/>
    <w:rsid w:val="00E80F07"/>
    <w:rsid w:val="00E81E5B"/>
    <w:rsid w:val="00E8359E"/>
    <w:rsid w:val="00E84FE9"/>
    <w:rsid w:val="00E84FF5"/>
    <w:rsid w:val="00E85BB0"/>
    <w:rsid w:val="00E86FAA"/>
    <w:rsid w:val="00E87144"/>
    <w:rsid w:val="00E90ED3"/>
    <w:rsid w:val="00E94DE1"/>
    <w:rsid w:val="00E95B94"/>
    <w:rsid w:val="00E97542"/>
    <w:rsid w:val="00E9759E"/>
    <w:rsid w:val="00EA1D4C"/>
    <w:rsid w:val="00EA29A1"/>
    <w:rsid w:val="00EA6B50"/>
    <w:rsid w:val="00EA6DEE"/>
    <w:rsid w:val="00EA6F9E"/>
    <w:rsid w:val="00EA7260"/>
    <w:rsid w:val="00EB0C9A"/>
    <w:rsid w:val="00EB3B74"/>
    <w:rsid w:val="00EB43D9"/>
    <w:rsid w:val="00EB5E5E"/>
    <w:rsid w:val="00EB6CC1"/>
    <w:rsid w:val="00EB6CDD"/>
    <w:rsid w:val="00EB6F7B"/>
    <w:rsid w:val="00EB7710"/>
    <w:rsid w:val="00EB79A5"/>
    <w:rsid w:val="00EC014A"/>
    <w:rsid w:val="00EC1B15"/>
    <w:rsid w:val="00EC1BCD"/>
    <w:rsid w:val="00EC3986"/>
    <w:rsid w:val="00EC5480"/>
    <w:rsid w:val="00EC56B9"/>
    <w:rsid w:val="00EC6E41"/>
    <w:rsid w:val="00EC74D3"/>
    <w:rsid w:val="00ED0FE5"/>
    <w:rsid w:val="00ED1421"/>
    <w:rsid w:val="00ED27A1"/>
    <w:rsid w:val="00EE15A3"/>
    <w:rsid w:val="00EE19B3"/>
    <w:rsid w:val="00EE24A9"/>
    <w:rsid w:val="00EE29F2"/>
    <w:rsid w:val="00EE32F2"/>
    <w:rsid w:val="00EE3A6F"/>
    <w:rsid w:val="00EF206E"/>
    <w:rsid w:val="00EF3CA4"/>
    <w:rsid w:val="00EF5081"/>
    <w:rsid w:val="00EF788D"/>
    <w:rsid w:val="00F00348"/>
    <w:rsid w:val="00F00B96"/>
    <w:rsid w:val="00F015EE"/>
    <w:rsid w:val="00F02114"/>
    <w:rsid w:val="00F030A6"/>
    <w:rsid w:val="00F03414"/>
    <w:rsid w:val="00F03578"/>
    <w:rsid w:val="00F03FD4"/>
    <w:rsid w:val="00F0612B"/>
    <w:rsid w:val="00F06953"/>
    <w:rsid w:val="00F129F1"/>
    <w:rsid w:val="00F1339E"/>
    <w:rsid w:val="00F136F8"/>
    <w:rsid w:val="00F13B67"/>
    <w:rsid w:val="00F169D5"/>
    <w:rsid w:val="00F1727A"/>
    <w:rsid w:val="00F17D99"/>
    <w:rsid w:val="00F200A9"/>
    <w:rsid w:val="00F20496"/>
    <w:rsid w:val="00F20C99"/>
    <w:rsid w:val="00F21F0B"/>
    <w:rsid w:val="00F23FC8"/>
    <w:rsid w:val="00F241CC"/>
    <w:rsid w:val="00F24FCF"/>
    <w:rsid w:val="00F2570B"/>
    <w:rsid w:val="00F25E3D"/>
    <w:rsid w:val="00F26DDE"/>
    <w:rsid w:val="00F31904"/>
    <w:rsid w:val="00F3227C"/>
    <w:rsid w:val="00F324EF"/>
    <w:rsid w:val="00F33DF9"/>
    <w:rsid w:val="00F34047"/>
    <w:rsid w:val="00F340F6"/>
    <w:rsid w:val="00F37408"/>
    <w:rsid w:val="00F40D33"/>
    <w:rsid w:val="00F45C9A"/>
    <w:rsid w:val="00F45CEC"/>
    <w:rsid w:val="00F460A7"/>
    <w:rsid w:val="00F460D1"/>
    <w:rsid w:val="00F47560"/>
    <w:rsid w:val="00F47A59"/>
    <w:rsid w:val="00F5017F"/>
    <w:rsid w:val="00F502AD"/>
    <w:rsid w:val="00F507DB"/>
    <w:rsid w:val="00F5314C"/>
    <w:rsid w:val="00F5628C"/>
    <w:rsid w:val="00F568A8"/>
    <w:rsid w:val="00F56F3D"/>
    <w:rsid w:val="00F57553"/>
    <w:rsid w:val="00F60043"/>
    <w:rsid w:val="00F605CD"/>
    <w:rsid w:val="00F60835"/>
    <w:rsid w:val="00F6129D"/>
    <w:rsid w:val="00F613D4"/>
    <w:rsid w:val="00F61E5A"/>
    <w:rsid w:val="00F67F16"/>
    <w:rsid w:val="00F70EF2"/>
    <w:rsid w:val="00F72428"/>
    <w:rsid w:val="00F73174"/>
    <w:rsid w:val="00F73DBE"/>
    <w:rsid w:val="00F752E9"/>
    <w:rsid w:val="00F75B37"/>
    <w:rsid w:val="00F77F12"/>
    <w:rsid w:val="00F803BE"/>
    <w:rsid w:val="00F80813"/>
    <w:rsid w:val="00F809B3"/>
    <w:rsid w:val="00F80F1F"/>
    <w:rsid w:val="00F822DC"/>
    <w:rsid w:val="00F84FF0"/>
    <w:rsid w:val="00F86945"/>
    <w:rsid w:val="00F86A79"/>
    <w:rsid w:val="00F87439"/>
    <w:rsid w:val="00F9009F"/>
    <w:rsid w:val="00F90917"/>
    <w:rsid w:val="00F90E37"/>
    <w:rsid w:val="00F91340"/>
    <w:rsid w:val="00F918B3"/>
    <w:rsid w:val="00F9193E"/>
    <w:rsid w:val="00F92460"/>
    <w:rsid w:val="00FA0D41"/>
    <w:rsid w:val="00FA13AD"/>
    <w:rsid w:val="00FA254F"/>
    <w:rsid w:val="00FA494D"/>
    <w:rsid w:val="00FA4F87"/>
    <w:rsid w:val="00FA524E"/>
    <w:rsid w:val="00FA5879"/>
    <w:rsid w:val="00FB01CC"/>
    <w:rsid w:val="00FB0FBD"/>
    <w:rsid w:val="00FB1528"/>
    <w:rsid w:val="00FB185D"/>
    <w:rsid w:val="00FB21A4"/>
    <w:rsid w:val="00FB6586"/>
    <w:rsid w:val="00FB6B86"/>
    <w:rsid w:val="00FC0B5F"/>
    <w:rsid w:val="00FC1108"/>
    <w:rsid w:val="00FC171E"/>
    <w:rsid w:val="00FC1D0C"/>
    <w:rsid w:val="00FC3502"/>
    <w:rsid w:val="00FC4122"/>
    <w:rsid w:val="00FC4D0F"/>
    <w:rsid w:val="00FC7E97"/>
    <w:rsid w:val="00FD0FED"/>
    <w:rsid w:val="00FD17D9"/>
    <w:rsid w:val="00FD2241"/>
    <w:rsid w:val="00FD4031"/>
    <w:rsid w:val="00FD4993"/>
    <w:rsid w:val="00FD4E5B"/>
    <w:rsid w:val="00FD7AF9"/>
    <w:rsid w:val="00FE0514"/>
    <w:rsid w:val="00FE2C11"/>
    <w:rsid w:val="00FE3DA0"/>
    <w:rsid w:val="00FE54BD"/>
    <w:rsid w:val="00FE68BE"/>
    <w:rsid w:val="00FE7124"/>
    <w:rsid w:val="00FE72D7"/>
    <w:rsid w:val="00FF0187"/>
    <w:rsid w:val="00FF0D18"/>
    <w:rsid w:val="00FF0F76"/>
    <w:rsid w:val="00FF28B7"/>
    <w:rsid w:val="00FF4210"/>
    <w:rsid w:val="00FF46CF"/>
    <w:rsid w:val="00FF52D2"/>
    <w:rsid w:val="00FF5D7E"/>
    <w:rsid w:val="00FF7502"/>
    <w:rsid w:val="00FF7E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8BDE6C"/>
  <w14:defaultImageDpi w14:val="300"/>
  <w15:chartTrackingRefBased/>
  <w15:docId w15:val="{94B283D7-2571-43AC-8A94-74F3EB87C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Medium Shading 1 Accent 1" w:qFormat="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uiPriority="1" w:qFormat="1"/>
    <w:lsdException w:name="Medium Grid 2 Accent 3" w:uiPriority="60"/>
    <w:lsdException w:name="Medium Grid 3 Accent 3" w:uiPriority="61"/>
    <w:lsdException w:name="Dark List Accent 3" w:uiPriority="62"/>
    <w:lsdException w:name="Colorful Shading Accent 3" w:uiPriority="63" w:qFormat="1"/>
    <w:lsdException w:name="Colorful List Accent 3" w:uiPriority="64" w:qFormat="1"/>
    <w:lsdException w:name="Colorful Grid Accent 3" w:uiPriority="65"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qFormat="1"/>
    <w:lsdException w:name="Medium Grid 1 Accent 4" w:uiPriority="73" w:qFormat="1"/>
    <w:lsdException w:name="Medium Grid 2 Accent 4" w:uiPriority="60" w:qFormat="1"/>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lsdException w:name="Light List Accent 5" w:uiPriority="34" w:qFormat="1"/>
    <w:lsdException w:name="Light Grid Accent 5" w:uiPriority="29" w:qFormat="1"/>
    <w:lsdException w:name="Medium Shading 1 Accent 5" w:uiPriority="30" w:qFormat="1"/>
    <w:lsdException w:name="Medium Shading 2 Accent 5" w:uiPriority="66"/>
    <w:lsdException w:name="Medium List 1 Accent 5" w:uiPriority="67"/>
    <w:lsdException w:name="Medium List 2 Accent 5" w:uiPriority="68"/>
    <w:lsdException w:name="Medium Grid 1 Accent 5" w:uiPriority="69"/>
    <w:lsdException w:name="Medium Grid 2 Accent 5" w:uiPriority="70"/>
    <w:lsdException w:name="Medium Grid 3 Accent 5" w:uiPriority="71"/>
    <w:lsdException w:name="Dark List Accent 5" w:uiPriority="72"/>
    <w:lsdException w:name="Colorful Shading Accent 5" w:uiPriority="73"/>
    <w:lsdException w:name="Colorful List Accent 5" w:uiPriority="60"/>
    <w:lsdException w:name="Colorful Grid Accent 5" w:uiPriority="61"/>
    <w:lsdException w:name="Light Shading Accent 6" w:uiPriority="62"/>
    <w:lsdException w:name="Light List Accent 6" w:uiPriority="63"/>
    <w:lsdException w:name="Light Grid Accent 6" w:uiPriority="64"/>
    <w:lsdException w:name="Medium Shading 1 Accent 6" w:uiPriority="65"/>
    <w:lsdException w:name="Medium Shading 2 Accent 6" w:uiPriority="66"/>
    <w:lsdException w:name="Medium List 1 Accent 6" w:uiPriority="67"/>
    <w:lsdException w:name="Medium List 2 Accent 6" w:uiPriority="68"/>
    <w:lsdException w:name="Medium Grid 1 Accent 6" w:uiPriority="69"/>
    <w:lsdException w:name="Medium Grid 2 Accent 6" w:uiPriority="70"/>
    <w:lsdException w:name="Medium Grid 3 Accent 6" w:uiPriority="71"/>
    <w:lsdException w:name="Dark List Accent 6" w:uiPriority="72"/>
    <w:lsdException w:name="Colorful Shading Accent 6" w:uiPriority="73"/>
    <w:lsdException w:name="Colorful List Accent 6" w:uiPriority="60"/>
    <w:lsdException w:name="Colorful Grid Accent 6" w:uiPriority="61"/>
    <w:lsdException w:name="Subtle Emphasis" w:uiPriority="62" w:qFormat="1"/>
    <w:lsdException w:name="Intense Emphasis" w:uiPriority="63" w:qFormat="1"/>
    <w:lsdException w:name="Subtle Reference" w:uiPriority="64" w:qFormat="1"/>
    <w:lsdException w:name="Intense Reference" w:uiPriority="65" w:qFormat="1"/>
    <w:lsdException w:name="Book Title" w:uiPriority="66" w:qFormat="1"/>
    <w:lsdException w:name="Bibliography" w:semiHidden="1" w:uiPriority="67" w:unhideWhenUsed="1"/>
    <w:lsdException w:name="TOC Heading" w:semiHidden="1" w:uiPriority="68" w:unhideWhenUsed="1" w:qFormat="1"/>
    <w:lsdException w:name="Plain Table 1" w:uiPriority="69"/>
    <w:lsdException w:name="Plain Table 2" w:uiPriority="70"/>
    <w:lsdException w:name="Plain Table 3" w:uiPriority="71" w:qFormat="1"/>
    <w:lsdException w:name="Plain Table 4" w:uiPriority="72" w:qFormat="1"/>
    <w:lsdException w:name="Plain Table 5" w:uiPriority="73" w:qFormat="1"/>
    <w:lsdException w:name="Grid Table Light" w:uiPriority="60" w:qFormat="1"/>
    <w:lsdException w:name="Grid Table 1 Light" w:uiPriority="61" w:qFormat="1"/>
    <w:lsdException w:name="Grid Table 2" w:uiPriority="62"/>
    <w:lsdException w:name="Grid Table 3" w:uiPriority="63" w:qFormat="1"/>
    <w:lsdException w:name="Grid Table 4" w:uiPriority="64"/>
    <w:lsdException w:name="Grid Table 5 Dark" w:uiPriority="65"/>
    <w:lsdException w:name="Grid Table 6 Colorful" w:uiPriority="66" w:qFormat="1"/>
    <w:lsdException w:name="Grid Table 7 Colorful" w:uiPriority="67" w:qFormat="1"/>
    <w:lsdException w:name="Grid Table 1 Light Accent 1" w:uiPriority="68" w:qFormat="1"/>
    <w:lsdException w:name="Grid Table 2 Accent 1" w:uiPriority="69" w:qFormat="1"/>
    <w:lsdException w:name="Grid Table 3 Accent 1" w:uiPriority="70" w:qFormat="1"/>
    <w:lsdException w:name="Grid Table 4 Accent 1" w:uiPriority="71"/>
    <w:lsdException w:name="Grid Table 5 Dark Accent 1" w:uiPriority="72" w:qFormat="1"/>
    <w:lsdException w:name="Grid Table 6 Colorful Accent 1" w:uiPriority="73"/>
    <w:lsdException w:name="Grid Table 7 Colorful Accent 1" w:uiPriority="60"/>
    <w:lsdException w:name="Grid Table 1 Light Accent 2" w:uiPriority="61" w:qFormat="1"/>
    <w:lsdException w:name="Grid Table 2 Accent 2" w:uiPriority="62" w:qFormat="1"/>
    <w:lsdException w:name="Grid Table 3 Accent 2" w:uiPriority="63" w:qFormat="1"/>
    <w:lsdException w:name="Grid Table 4 Accent 2" w:uiPriority="64" w:qFormat="1"/>
    <w:lsdException w:name="Grid Table 5 Dark Accent 2" w:uiPriority="65" w:qFormat="1"/>
    <w:lsdException w:name="Grid Table 6 Colorful Accent 2" w:uiPriority="66"/>
    <w:lsdException w:name="Grid Table 7 Colorful Accent 2" w:uiPriority="67" w:qFormat="1"/>
    <w:lsdException w:name="Grid Table 1 Light Accent 3" w:uiPriority="68"/>
    <w:lsdException w:name="Grid Table 2 Accent 3" w:uiPriority="69"/>
    <w:lsdException w:name="Grid Table 3 Accent 3" w:uiPriority="70" w:qFormat="1"/>
    <w:lsdException w:name="Grid Table 4 Accent 3" w:uiPriority="71" w:qFormat="1"/>
    <w:lsdException w:name="Grid Table 5 Dark Accent 3" w:uiPriority="72" w:qFormat="1"/>
    <w:lsdException w:name="Grid Table 6 Colorful Accent 3" w:uiPriority="73" w:qFormat="1"/>
    <w:lsdException w:name="Grid Table 7 Colorful Accent 3" w:uiPriority="60" w:qFormat="1"/>
    <w:lsdException w:name="Grid Table 1 Light Accent 4" w:uiPriority="61"/>
    <w:lsdException w:name="Grid Table 2 Accent 4" w:uiPriority="62" w:qFormat="1"/>
    <w:lsdException w:name="Grid Table 3 Accent 4" w:uiPriority="63"/>
    <w:lsdException w:name="Grid Table 4 Accent 4" w:uiPriority="64"/>
    <w:lsdException w:name="Grid Table 5 Dark Accent 4" w:uiPriority="65" w:qFormat="1"/>
    <w:lsdException w:name="Grid Table 6 Colorful Accent 4" w:uiPriority="66" w:qFormat="1"/>
    <w:lsdException w:name="Grid Table 7 Colorful Accent 4" w:uiPriority="67" w:qFormat="1"/>
    <w:lsdException w:name="Grid Table 1 Light Accent 5" w:uiPriority="68" w:qFormat="1"/>
    <w:lsdException w:name="Grid Table 2 Accent 5" w:uiPriority="69" w:qFormat="1"/>
    <w:lsdException w:name="Grid Table 3 Accent 5" w:uiPriority="70"/>
    <w:lsdException w:name="Grid Table 4 Accent 5" w:uiPriority="71" w:qFormat="1"/>
    <w:lsdException w:name="Grid Table 5 Dark Accent 5" w:uiPriority="72"/>
    <w:lsdException w:name="Grid Table 6 Colorful Accent 5" w:uiPriority="73"/>
    <w:lsdException w:name="Grid Table 7 Colorful Accent 5" w:uiPriority="19" w:qFormat="1"/>
    <w:lsdException w:name="Grid Table 1 Light Accent 6" w:uiPriority="21" w:qFormat="1"/>
    <w:lsdException w:name="Grid Table 2 Accent 6" w:uiPriority="31" w:qFormat="1"/>
    <w:lsdException w:name="Grid Table 3 Accent 6" w:uiPriority="32" w:qFormat="1"/>
    <w:lsdException w:name="Grid Table 4 Accent 6" w:uiPriority="33" w:qFormat="1"/>
    <w:lsdException w:name="Grid Table 5 Dark Accent 6" w:uiPriority="37"/>
    <w:lsdException w:name="Grid Table 6 Colorful Accent 6" w:uiPriority="39" w:qFormat="1"/>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paragraph" w:styleId="berschrift1">
    <w:name w:val="heading 1"/>
    <w:basedOn w:val="Standard"/>
    <w:next w:val="Standard"/>
    <w:qFormat/>
    <w:pPr>
      <w:keepNext/>
      <w:outlineLvl w:val="0"/>
    </w:pPr>
    <w:rPr>
      <w:rFonts w:ascii="Arial" w:hAnsi="Arial"/>
      <w:sz w:val="28"/>
    </w:rPr>
  </w:style>
  <w:style w:type="paragraph" w:styleId="berschrift2">
    <w:name w:val="heading 2"/>
    <w:basedOn w:val="Standard"/>
    <w:next w:val="Standard"/>
    <w:qFormat/>
    <w:pPr>
      <w:keepNext/>
      <w:jc w:val="right"/>
      <w:outlineLvl w:val="1"/>
    </w:pPr>
    <w:rPr>
      <w:rFonts w:ascii="Arial" w:hAnsi="Arial"/>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pPr>
      <w:spacing w:line="360" w:lineRule="auto"/>
      <w:jc w:val="both"/>
    </w:pPr>
    <w:rPr>
      <w:rFonts w:ascii="Arial" w:hAnsi="Arial"/>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aliases w:val="ZVEI Hyperlink"/>
    <w:rPr>
      <w:color w:val="0000FF"/>
      <w:u w:val="single"/>
    </w:rPr>
  </w:style>
  <w:style w:type="paragraph" w:styleId="Titel">
    <w:name w:val="Title"/>
    <w:basedOn w:val="Standard"/>
    <w:qFormat/>
    <w:pPr>
      <w:tabs>
        <w:tab w:val="left" w:pos="1140"/>
        <w:tab w:val="left" w:pos="1700"/>
        <w:tab w:val="left" w:pos="2280"/>
        <w:tab w:val="left" w:pos="3400"/>
        <w:tab w:val="left" w:pos="4540"/>
        <w:tab w:val="left" w:pos="5680"/>
        <w:tab w:val="left" w:pos="6800"/>
        <w:tab w:val="left" w:pos="7940"/>
        <w:tab w:val="left" w:pos="8220"/>
        <w:tab w:val="left" w:pos="9080"/>
      </w:tabs>
      <w:spacing w:after="140" w:line="300" w:lineRule="exact"/>
      <w:jc w:val="center"/>
    </w:pPr>
    <w:rPr>
      <w:rFonts w:ascii="R Frutiger Roman" w:hAnsi="R Frutiger Roman"/>
      <w:b/>
      <w:spacing w:val="-20"/>
      <w:sz w:val="36"/>
    </w:rPr>
  </w:style>
  <w:style w:type="paragraph" w:customStyle="1" w:styleId="mcntmsolistparagraph">
    <w:name w:val="mcntmsolistparagraph"/>
    <w:basedOn w:val="Standard"/>
    <w:rsid w:val="00CE0E5B"/>
    <w:pPr>
      <w:spacing w:before="100" w:beforeAutospacing="1" w:after="100" w:afterAutospacing="1"/>
    </w:pPr>
    <w:rPr>
      <w:sz w:val="20"/>
    </w:rPr>
  </w:style>
  <w:style w:type="character" w:styleId="BesuchterLink">
    <w:name w:val="FollowedHyperlink"/>
    <w:uiPriority w:val="99"/>
    <w:semiHidden/>
    <w:unhideWhenUsed/>
    <w:rsid w:val="00D033BA"/>
    <w:rPr>
      <w:color w:val="954F72"/>
      <w:u w:val="single"/>
    </w:rPr>
  </w:style>
  <w:style w:type="paragraph" w:customStyle="1" w:styleId="MittlereListe2-Akzent21">
    <w:name w:val="Mittlere Liste 2 - Akzent 21"/>
    <w:hidden/>
    <w:uiPriority w:val="99"/>
    <w:unhideWhenUsed/>
    <w:rsid w:val="00C24A3A"/>
    <w:rPr>
      <w:sz w:val="24"/>
    </w:rPr>
  </w:style>
  <w:style w:type="paragraph" w:styleId="Sprechblasentext">
    <w:name w:val="Balloon Text"/>
    <w:basedOn w:val="Standard"/>
    <w:link w:val="SprechblasentextZchn"/>
    <w:uiPriority w:val="99"/>
    <w:semiHidden/>
    <w:unhideWhenUsed/>
    <w:rsid w:val="00C24A3A"/>
    <w:rPr>
      <w:rFonts w:ascii="Segoe UI" w:hAnsi="Segoe UI" w:cs="Segoe UI"/>
      <w:sz w:val="18"/>
      <w:szCs w:val="18"/>
    </w:rPr>
  </w:style>
  <w:style w:type="character" w:customStyle="1" w:styleId="SprechblasentextZchn">
    <w:name w:val="Sprechblasentext Zchn"/>
    <w:link w:val="Sprechblasentext"/>
    <w:uiPriority w:val="99"/>
    <w:semiHidden/>
    <w:rsid w:val="00C24A3A"/>
    <w:rPr>
      <w:rFonts w:ascii="Segoe UI" w:hAnsi="Segoe UI" w:cs="Segoe UI"/>
      <w:sz w:val="18"/>
      <w:szCs w:val="18"/>
    </w:rPr>
  </w:style>
  <w:style w:type="paragraph" w:customStyle="1" w:styleId="Default">
    <w:name w:val="Default"/>
    <w:rsid w:val="003462E1"/>
    <w:pPr>
      <w:autoSpaceDE w:val="0"/>
      <w:autoSpaceDN w:val="0"/>
      <w:adjustRightInd w:val="0"/>
    </w:pPr>
    <w:rPr>
      <w:rFonts w:ascii="Arial" w:hAnsi="Arial" w:cs="Arial"/>
      <w:color w:val="000000"/>
      <w:sz w:val="24"/>
      <w:szCs w:val="24"/>
    </w:rPr>
  </w:style>
  <w:style w:type="paragraph" w:styleId="Listenabsatz">
    <w:name w:val="List Paragraph"/>
    <w:basedOn w:val="Standard"/>
    <w:uiPriority w:val="34"/>
    <w:qFormat/>
    <w:rsid w:val="00C079AE"/>
    <w:pPr>
      <w:ind w:left="720"/>
    </w:pPr>
    <w:rPr>
      <w:rFonts w:ascii="Calibri" w:eastAsiaTheme="minorHAnsi" w:hAnsi="Calibri"/>
      <w:sz w:val="22"/>
      <w:szCs w:val="22"/>
      <w:lang w:eastAsia="en-US"/>
    </w:rPr>
  </w:style>
  <w:style w:type="character" w:customStyle="1" w:styleId="NichtaufgelsteErwhnung1">
    <w:name w:val="Nicht aufgelöste Erwähnung1"/>
    <w:basedOn w:val="Absatz-Standardschriftart"/>
    <w:uiPriority w:val="99"/>
    <w:semiHidden/>
    <w:unhideWhenUsed/>
    <w:rsid w:val="00180F07"/>
    <w:rPr>
      <w:color w:val="808080"/>
      <w:shd w:val="clear" w:color="auto" w:fill="E6E6E6"/>
    </w:rPr>
  </w:style>
  <w:style w:type="character" w:customStyle="1" w:styleId="TextkrperZchn">
    <w:name w:val="Textkörper Zchn"/>
    <w:basedOn w:val="Absatz-Standardschriftart"/>
    <w:link w:val="Textkrper"/>
    <w:rsid w:val="00EB5E5E"/>
    <w:rPr>
      <w:rFonts w:ascii="Arial" w:hAnsi="Arial"/>
      <w:sz w:val="24"/>
    </w:rPr>
  </w:style>
  <w:style w:type="paragraph" w:styleId="StandardWeb">
    <w:name w:val="Normal (Web)"/>
    <w:basedOn w:val="Standard"/>
    <w:uiPriority w:val="99"/>
    <w:semiHidden/>
    <w:unhideWhenUsed/>
    <w:rsid w:val="00EB5E5E"/>
    <w:pPr>
      <w:spacing w:before="100" w:beforeAutospacing="1" w:after="100" w:afterAutospacing="1"/>
    </w:pPr>
    <w:rPr>
      <w:rFonts w:ascii="Times New Roman" w:eastAsiaTheme="minorHAnsi" w:hAnsi="Times New Roman"/>
      <w:szCs w:val="24"/>
    </w:rPr>
  </w:style>
  <w:style w:type="character" w:styleId="Fett">
    <w:name w:val="Strong"/>
    <w:basedOn w:val="Absatz-Standardschriftart"/>
    <w:uiPriority w:val="22"/>
    <w:qFormat/>
    <w:rsid w:val="00EB5E5E"/>
    <w:rPr>
      <w:b/>
      <w:bCs/>
    </w:rPr>
  </w:style>
  <w:style w:type="character" w:customStyle="1" w:styleId="NichtaufgelsteErwhnung2">
    <w:name w:val="Nicht aufgelöste Erwähnung2"/>
    <w:basedOn w:val="Absatz-Standardschriftart"/>
    <w:uiPriority w:val="99"/>
    <w:semiHidden/>
    <w:unhideWhenUsed/>
    <w:rsid w:val="00E76214"/>
    <w:rPr>
      <w:color w:val="605E5C"/>
      <w:shd w:val="clear" w:color="auto" w:fill="E1DFDD"/>
    </w:rPr>
  </w:style>
  <w:style w:type="character" w:styleId="Kommentarzeichen">
    <w:name w:val="annotation reference"/>
    <w:basedOn w:val="Absatz-Standardschriftart"/>
    <w:uiPriority w:val="99"/>
    <w:semiHidden/>
    <w:unhideWhenUsed/>
    <w:rsid w:val="007A4768"/>
    <w:rPr>
      <w:sz w:val="16"/>
      <w:szCs w:val="16"/>
    </w:rPr>
  </w:style>
  <w:style w:type="paragraph" w:styleId="Kommentartext">
    <w:name w:val="annotation text"/>
    <w:basedOn w:val="Standard"/>
    <w:link w:val="KommentartextZchn"/>
    <w:uiPriority w:val="99"/>
    <w:unhideWhenUsed/>
    <w:rsid w:val="007A4768"/>
    <w:rPr>
      <w:sz w:val="20"/>
    </w:rPr>
  </w:style>
  <w:style w:type="character" w:customStyle="1" w:styleId="KommentartextZchn">
    <w:name w:val="Kommentartext Zchn"/>
    <w:basedOn w:val="Absatz-Standardschriftart"/>
    <w:link w:val="Kommentartext"/>
    <w:uiPriority w:val="99"/>
    <w:rsid w:val="007A4768"/>
  </w:style>
  <w:style w:type="paragraph" w:styleId="Kommentarthema">
    <w:name w:val="annotation subject"/>
    <w:basedOn w:val="Kommentartext"/>
    <w:next w:val="Kommentartext"/>
    <w:link w:val="KommentarthemaZchn"/>
    <w:uiPriority w:val="99"/>
    <w:semiHidden/>
    <w:unhideWhenUsed/>
    <w:rsid w:val="007A4768"/>
    <w:rPr>
      <w:b/>
      <w:bCs/>
    </w:rPr>
  </w:style>
  <w:style w:type="character" w:customStyle="1" w:styleId="KommentarthemaZchn">
    <w:name w:val="Kommentarthema Zchn"/>
    <w:basedOn w:val="KommentartextZchn"/>
    <w:link w:val="Kommentarthema"/>
    <w:uiPriority w:val="99"/>
    <w:semiHidden/>
    <w:rsid w:val="007A4768"/>
    <w:rPr>
      <w:b/>
      <w:bCs/>
    </w:rPr>
  </w:style>
  <w:style w:type="paragraph" w:styleId="berarbeitung">
    <w:name w:val="Revision"/>
    <w:hidden/>
    <w:uiPriority w:val="99"/>
    <w:unhideWhenUsed/>
    <w:rsid w:val="0065434C"/>
    <w:rPr>
      <w:sz w:val="24"/>
    </w:rPr>
  </w:style>
  <w:style w:type="character" w:styleId="NichtaufgelsteErwhnung">
    <w:name w:val="Unresolved Mention"/>
    <w:basedOn w:val="Absatz-Standardschriftart"/>
    <w:uiPriority w:val="99"/>
    <w:semiHidden/>
    <w:unhideWhenUsed/>
    <w:rsid w:val="00907A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dele.de/aktuelles/downloads" TargetMode="External"/><Relationship Id="rId13" Type="http://schemas.openxmlformats.org/officeDocument/2006/relationships/hyperlink" Target="http://www.expert.de"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esse@expert.de" TargetMode="External"/><Relationship Id="rId17" Type="http://schemas.openxmlformats.org/officeDocument/2006/relationships/hyperlink" Target="https://www.expert-technik.de" TargetMode="External"/><Relationship Id="rId2" Type="http://schemas.openxmlformats.org/officeDocument/2006/relationships/numbering" Target="numbering.xml"/><Relationship Id="rId16" Type="http://schemas.openxmlformats.org/officeDocument/2006/relationships/hyperlink" Target="https://www.xing.com/pages/expert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linkedin.com/company/expert-se/"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expert.d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26205-61C9-4FD7-9442-70BF093A6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6787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Wedemeyer</dc:creator>
  <cp:lastModifiedBy>Lönneker, Alisa</cp:lastModifiedBy>
  <cp:revision>5</cp:revision>
  <cp:lastPrinted>2022-09-20T07:07:00Z</cp:lastPrinted>
  <dcterms:created xsi:type="dcterms:W3CDTF">2022-09-09T09:51:00Z</dcterms:created>
  <dcterms:modified xsi:type="dcterms:W3CDTF">2022-09-20T11:02:00Z</dcterms:modified>
</cp:coreProperties>
</file>