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7CDEA142" w14:textId="398FD721" w:rsidR="00497585" w:rsidRPr="00497585" w:rsidRDefault="00852336" w:rsidP="00497585">
      <w:pPr>
        <w:spacing w:line="360" w:lineRule="auto"/>
        <w:rPr>
          <w:rFonts w:ascii="Arial" w:hAnsi="Arial" w:cs="Arial"/>
          <w:b/>
        </w:rPr>
      </w:pPr>
      <w:r>
        <w:rPr>
          <w:rFonts w:ascii="Arial" w:eastAsia="Times New Roman" w:hAnsi="Arial" w:cs="Arial"/>
          <w:b/>
          <w:bCs/>
        </w:rPr>
        <w:t>Fit für die Heim-EM: expert startet erste UE-Schulungsoffensive</w:t>
      </w:r>
      <w:r w:rsidR="00D44C84">
        <w:rPr>
          <w:rFonts w:ascii="Arial" w:eastAsia="Times New Roman" w:hAnsi="Arial" w:cs="Arial"/>
          <w:b/>
          <w:bCs/>
          <w:color w:val="FF0000"/>
        </w:rPr>
        <w:br/>
      </w:r>
    </w:p>
    <w:p w14:paraId="55A910F2" w14:textId="21292C63" w:rsidR="00852336" w:rsidRDefault="006A50F8" w:rsidP="0069349B">
      <w:pPr>
        <w:spacing w:line="360" w:lineRule="auto"/>
        <w:jc w:val="both"/>
        <w:rPr>
          <w:rFonts w:ascii="Arial" w:hAnsi="Arial" w:cs="Arial"/>
          <w:b/>
          <w:bCs/>
          <w:color w:val="2B2B2B"/>
          <w:sz w:val="22"/>
          <w:szCs w:val="22"/>
          <w:shd w:val="clear" w:color="auto" w:fill="FFFFFF"/>
        </w:rPr>
      </w:pPr>
      <w:r w:rsidRPr="001F5AD5">
        <w:rPr>
          <w:rFonts w:ascii="Arial" w:hAnsi="Arial" w:cs="Arial"/>
          <w:b/>
          <w:sz w:val="22"/>
          <w:szCs w:val="24"/>
        </w:rPr>
        <w:t>Langenhagen</w:t>
      </w:r>
      <w:r w:rsidRPr="0087060E">
        <w:rPr>
          <w:rFonts w:ascii="Arial" w:hAnsi="Arial" w:cs="Arial"/>
          <w:b/>
          <w:sz w:val="22"/>
          <w:szCs w:val="24"/>
        </w:rPr>
        <w:t xml:space="preserve">, </w:t>
      </w:r>
      <w:r w:rsidR="003255DB">
        <w:rPr>
          <w:rFonts w:ascii="Arial" w:hAnsi="Arial" w:cs="Arial"/>
          <w:b/>
          <w:sz w:val="22"/>
          <w:szCs w:val="24"/>
        </w:rPr>
        <w:t>0</w:t>
      </w:r>
      <w:r w:rsidR="00852336">
        <w:rPr>
          <w:rFonts w:ascii="Arial" w:hAnsi="Arial" w:cs="Arial"/>
          <w:b/>
          <w:sz w:val="22"/>
          <w:szCs w:val="24"/>
        </w:rPr>
        <w:t>4</w:t>
      </w:r>
      <w:r w:rsidR="003255DB">
        <w:rPr>
          <w:rFonts w:ascii="Arial" w:hAnsi="Arial" w:cs="Arial"/>
          <w:b/>
          <w:sz w:val="22"/>
          <w:szCs w:val="24"/>
        </w:rPr>
        <w:t>.04</w:t>
      </w:r>
      <w:r w:rsidR="00AE664B">
        <w:rPr>
          <w:rFonts w:ascii="Arial" w:hAnsi="Arial" w:cs="Arial"/>
          <w:b/>
          <w:sz w:val="22"/>
          <w:szCs w:val="24"/>
        </w:rPr>
        <w:t xml:space="preserve">.2024 </w:t>
      </w:r>
      <w:r w:rsidRPr="001F5AD5">
        <w:rPr>
          <w:rFonts w:ascii="Arial" w:hAnsi="Arial" w:cs="Arial"/>
          <w:b/>
          <w:sz w:val="22"/>
          <w:szCs w:val="24"/>
        </w:rPr>
        <w:t xml:space="preserve">– </w:t>
      </w:r>
      <w:r w:rsidR="000B0446">
        <w:rPr>
          <w:rFonts w:ascii="Arial" w:hAnsi="Arial" w:cs="Arial"/>
          <w:b/>
          <w:sz w:val="22"/>
          <w:szCs w:val="24"/>
        </w:rPr>
        <w:t xml:space="preserve"> </w:t>
      </w:r>
      <w:r w:rsidR="00852336" w:rsidRPr="00852336">
        <w:rPr>
          <w:rFonts w:ascii="Arial" w:hAnsi="Arial" w:cs="Arial"/>
          <w:b/>
          <w:sz w:val="22"/>
          <w:szCs w:val="22"/>
        </w:rPr>
        <w:t xml:space="preserve">In wenigen Tagen ist es so weit: </w:t>
      </w:r>
      <w:r w:rsidR="00852336" w:rsidRPr="00852336">
        <w:rPr>
          <w:rFonts w:ascii="Arial" w:hAnsi="Arial" w:cs="Arial"/>
          <w:b/>
          <w:bCs/>
          <w:color w:val="2B2B2B"/>
          <w:sz w:val="22"/>
          <w:szCs w:val="22"/>
          <w:shd w:val="clear" w:color="auto" w:fill="FFFFFF"/>
        </w:rPr>
        <w:t xml:space="preserve">Mit der Heim-EM im Blick startet expert seine erste Schulungsoffensive für Unterhaltungselektronik-Produkte. </w:t>
      </w:r>
      <w:r w:rsidR="00852336" w:rsidRPr="006243B4">
        <w:rPr>
          <w:rFonts w:ascii="Arial" w:hAnsi="Arial" w:cs="Arial"/>
          <w:b/>
          <w:bCs/>
          <w:color w:val="2B2B2B"/>
          <w:sz w:val="22"/>
          <w:szCs w:val="22"/>
          <w:shd w:val="clear" w:color="auto" w:fill="FFFFFF"/>
        </w:rPr>
        <w:t xml:space="preserve">Während der „UE-Schulungsoffensive“ stehen an insgesamt vier Terminen im April 2024 </w:t>
      </w:r>
      <w:r w:rsidR="00EA3361" w:rsidRPr="006243B4">
        <w:rPr>
          <w:rFonts w:ascii="Arial" w:hAnsi="Arial" w:cs="Arial"/>
          <w:b/>
          <w:bCs/>
          <w:color w:val="2B2B2B"/>
          <w:sz w:val="22"/>
          <w:szCs w:val="22"/>
          <w:shd w:val="clear" w:color="auto" w:fill="FFFFFF"/>
        </w:rPr>
        <w:t xml:space="preserve">jeweils </w:t>
      </w:r>
      <w:bookmarkStart w:id="0" w:name="_Hlk163030136"/>
      <w:r w:rsidR="006E4771" w:rsidRPr="006E4771">
        <w:rPr>
          <w:rFonts w:ascii="Arial" w:hAnsi="Arial" w:cs="Arial"/>
          <w:b/>
          <w:bCs/>
          <w:color w:val="000000"/>
          <w:sz w:val="22"/>
          <w:szCs w:val="18"/>
          <w:shd w:val="clear" w:color="auto" w:fill="FFFFFF"/>
        </w:rPr>
        <w:t>15 Top</w:t>
      </w:r>
      <w:r w:rsidR="006E4771">
        <w:rPr>
          <w:rFonts w:ascii="Arial" w:hAnsi="Arial" w:cs="Arial"/>
          <w:b/>
          <w:bCs/>
          <w:color w:val="000000"/>
          <w:sz w:val="22"/>
          <w:szCs w:val="18"/>
          <w:shd w:val="clear" w:color="auto" w:fill="FFFFFF"/>
        </w:rPr>
        <w:t>-</w:t>
      </w:r>
      <w:r w:rsidR="006E4771" w:rsidRPr="006E4771">
        <w:rPr>
          <w:rFonts w:ascii="Arial" w:hAnsi="Arial" w:cs="Arial"/>
          <w:b/>
          <w:bCs/>
          <w:color w:val="000000"/>
          <w:sz w:val="22"/>
          <w:szCs w:val="18"/>
          <w:shd w:val="clear" w:color="auto" w:fill="FFFFFF"/>
        </w:rPr>
        <w:t>Partner aus den Bereichen Unterhaltungselektronik, Telekommunikation und Dienstleistungen zur Verfügung</w:t>
      </w:r>
      <w:bookmarkEnd w:id="0"/>
      <w:r w:rsidR="00852336" w:rsidRPr="006243B4">
        <w:rPr>
          <w:rFonts w:ascii="Arial" w:hAnsi="Arial" w:cs="Arial"/>
          <w:b/>
          <w:bCs/>
          <w:color w:val="2B2B2B"/>
          <w:sz w:val="22"/>
          <w:szCs w:val="22"/>
          <w:shd w:val="clear" w:color="auto" w:fill="FFFFFF"/>
        </w:rPr>
        <w:t>, um den expert-Gesellschaftern</w:t>
      </w:r>
      <w:r w:rsidR="00852336" w:rsidRPr="00852336">
        <w:rPr>
          <w:rFonts w:ascii="Arial" w:hAnsi="Arial" w:cs="Arial"/>
          <w:b/>
          <w:bCs/>
          <w:color w:val="2B2B2B"/>
          <w:sz w:val="22"/>
          <w:szCs w:val="22"/>
          <w:shd w:val="clear" w:color="auto" w:fill="FFFFFF"/>
        </w:rPr>
        <w:t xml:space="preserve"> und -Fachberatern während einer zweitägigen Schulung „aus erster Hand“ die Vorzüge ihrer jeweiligen Produkte zu präsentieren. Dank der gewonnenen Produktkenntnisse können die </w:t>
      </w:r>
      <w:r w:rsidR="00B92A48">
        <w:rPr>
          <w:rFonts w:ascii="Arial" w:hAnsi="Arial" w:cs="Arial"/>
          <w:b/>
          <w:bCs/>
          <w:color w:val="2B2B2B"/>
          <w:sz w:val="22"/>
          <w:szCs w:val="22"/>
          <w:shd w:val="clear" w:color="auto" w:fill="FFFFFF"/>
        </w:rPr>
        <w:t>expert Technik-Nachbarn</w:t>
      </w:r>
      <w:r w:rsidR="00852336" w:rsidRPr="00852336">
        <w:rPr>
          <w:rFonts w:ascii="Arial" w:hAnsi="Arial" w:cs="Arial"/>
          <w:b/>
          <w:bCs/>
          <w:color w:val="2B2B2B"/>
          <w:sz w:val="22"/>
          <w:szCs w:val="22"/>
          <w:shd w:val="clear" w:color="auto" w:fill="FFFFFF"/>
        </w:rPr>
        <w:t xml:space="preserve"> ihre Kunden anschließend noch passgenauer für ein Fußballerlebnis der Extraklasse ausstatten.</w:t>
      </w:r>
    </w:p>
    <w:p w14:paraId="10BD851F" w14:textId="77777777" w:rsidR="00EA3361" w:rsidRDefault="00EA3361" w:rsidP="0069349B">
      <w:pPr>
        <w:spacing w:line="360" w:lineRule="auto"/>
        <w:jc w:val="both"/>
        <w:rPr>
          <w:rFonts w:ascii="Arial" w:hAnsi="Arial" w:cs="Arial"/>
          <w:b/>
          <w:bCs/>
          <w:color w:val="2B2B2B"/>
          <w:sz w:val="22"/>
          <w:szCs w:val="22"/>
          <w:shd w:val="clear" w:color="auto" w:fill="FFFFFF"/>
        </w:rPr>
      </w:pPr>
    </w:p>
    <w:p w14:paraId="4E2E4D36" w14:textId="43A6DE6A" w:rsidR="00EA3361" w:rsidRDefault="00EA3361" w:rsidP="0069349B">
      <w:pPr>
        <w:spacing w:line="360" w:lineRule="auto"/>
        <w:jc w:val="both"/>
        <w:rPr>
          <w:rFonts w:ascii="Arial" w:hAnsi="Arial" w:cs="Arial"/>
          <w:color w:val="2B2B2B"/>
          <w:sz w:val="22"/>
          <w:szCs w:val="22"/>
          <w:shd w:val="clear" w:color="auto" w:fill="FFFFFF"/>
        </w:rPr>
      </w:pPr>
      <w:r>
        <w:rPr>
          <w:rFonts w:ascii="Arial" w:hAnsi="Arial" w:cs="Arial"/>
          <w:color w:val="2B2B2B"/>
          <w:sz w:val="22"/>
          <w:szCs w:val="22"/>
          <w:shd w:val="clear" w:color="auto" w:fill="FFFFFF"/>
        </w:rPr>
        <w:t xml:space="preserve">Den Auftakt macht die Schulungsoffensive in Hannover: Jeweils vom 8. bis 9. April sowie vom 10. bis 11. April durchlaufen die angemeldeten experten das abwechslungsreiche Schulungsprogramm. Am zweiten Tagungsort München finden die Schulungstermine vom 22. bis 23. April sowie vom 24. bis 25. April statt. Das Interesse an der Premierenveranstaltung ist groß: </w:t>
      </w:r>
      <w:r w:rsidRPr="00FE1B45">
        <w:rPr>
          <w:rFonts w:ascii="Arial" w:hAnsi="Arial" w:cs="Arial"/>
          <w:color w:val="2B2B2B"/>
          <w:sz w:val="22"/>
          <w:szCs w:val="22"/>
          <w:shd w:val="clear" w:color="auto" w:fill="FFFFFF"/>
        </w:rPr>
        <w:t xml:space="preserve">Insgesamt </w:t>
      </w:r>
      <w:r w:rsidR="00FE1B45">
        <w:rPr>
          <w:rFonts w:ascii="Arial" w:hAnsi="Arial" w:cs="Arial"/>
          <w:color w:val="2B2B2B"/>
          <w:sz w:val="22"/>
          <w:szCs w:val="22"/>
          <w:shd w:val="clear" w:color="auto" w:fill="FFFFFF"/>
        </w:rPr>
        <w:t xml:space="preserve">rund </w:t>
      </w:r>
      <w:r w:rsidR="00FE1B45" w:rsidRPr="00FE1B45">
        <w:rPr>
          <w:rFonts w:ascii="Arial" w:hAnsi="Arial" w:cs="Arial"/>
          <w:color w:val="2B2B2B"/>
          <w:sz w:val="22"/>
          <w:szCs w:val="22"/>
          <w:shd w:val="clear" w:color="auto" w:fill="FFFFFF"/>
        </w:rPr>
        <w:t>500</w:t>
      </w:r>
      <w:r w:rsidRPr="00FE1B45">
        <w:rPr>
          <w:rFonts w:ascii="Arial" w:hAnsi="Arial" w:cs="Arial"/>
          <w:color w:val="2B2B2B"/>
          <w:sz w:val="22"/>
          <w:szCs w:val="22"/>
          <w:shd w:val="clear" w:color="auto" w:fill="FFFFFF"/>
        </w:rPr>
        <w:t xml:space="preserve"> expert-Gesellschafter, -Marktleiter</w:t>
      </w:r>
      <w:r w:rsidR="00D66CEC" w:rsidRPr="00FE1B45">
        <w:rPr>
          <w:rFonts w:ascii="Arial" w:hAnsi="Arial" w:cs="Arial"/>
          <w:color w:val="2B2B2B"/>
          <w:sz w:val="22"/>
          <w:szCs w:val="22"/>
          <w:shd w:val="clear" w:color="auto" w:fill="FFFFFF"/>
        </w:rPr>
        <w:t xml:space="preserve"> </w:t>
      </w:r>
      <w:r w:rsidRPr="00FE1B45">
        <w:rPr>
          <w:rFonts w:ascii="Arial" w:hAnsi="Arial" w:cs="Arial"/>
          <w:color w:val="2B2B2B"/>
          <w:sz w:val="22"/>
          <w:szCs w:val="22"/>
          <w:shd w:val="clear" w:color="auto" w:fill="FFFFFF"/>
        </w:rPr>
        <w:t>und -Fachberater haben</w:t>
      </w:r>
      <w:r>
        <w:rPr>
          <w:rFonts w:ascii="Arial" w:hAnsi="Arial" w:cs="Arial"/>
          <w:color w:val="2B2B2B"/>
          <w:sz w:val="22"/>
          <w:szCs w:val="22"/>
          <w:shd w:val="clear" w:color="auto" w:fill="FFFFFF"/>
        </w:rPr>
        <w:t xml:space="preserve"> sich für die Schulungen angemeldet</w:t>
      </w:r>
      <w:r w:rsidR="006243B4">
        <w:rPr>
          <w:rFonts w:ascii="Arial" w:hAnsi="Arial" w:cs="Arial"/>
          <w:color w:val="2B2B2B"/>
          <w:sz w:val="22"/>
          <w:szCs w:val="22"/>
          <w:shd w:val="clear" w:color="auto" w:fill="FFFFFF"/>
        </w:rPr>
        <w:t>.</w:t>
      </w:r>
    </w:p>
    <w:p w14:paraId="7482D129" w14:textId="77777777" w:rsidR="00EA3361" w:rsidRDefault="00EA3361" w:rsidP="0069349B">
      <w:pPr>
        <w:spacing w:line="360" w:lineRule="auto"/>
        <w:jc w:val="both"/>
        <w:rPr>
          <w:rFonts w:ascii="Arial" w:hAnsi="Arial" w:cs="Arial"/>
          <w:color w:val="2B2B2B"/>
          <w:sz w:val="22"/>
          <w:szCs w:val="22"/>
          <w:shd w:val="clear" w:color="auto" w:fill="FFFFFF"/>
        </w:rPr>
      </w:pPr>
    </w:p>
    <w:p w14:paraId="46F635DC" w14:textId="1F7A7536" w:rsidR="00EA3361" w:rsidRDefault="002329C0" w:rsidP="0069349B">
      <w:pPr>
        <w:spacing w:line="360" w:lineRule="auto"/>
        <w:jc w:val="both"/>
        <w:rPr>
          <w:rFonts w:ascii="Arial" w:hAnsi="Arial" w:cs="Arial"/>
          <w:color w:val="2B2B2B"/>
          <w:sz w:val="22"/>
          <w:szCs w:val="22"/>
          <w:shd w:val="clear" w:color="auto" w:fill="FFFFFF"/>
        </w:rPr>
      </w:pPr>
      <w:r>
        <w:rPr>
          <w:rFonts w:ascii="Arial" w:hAnsi="Arial" w:cs="Arial"/>
          <w:color w:val="2B2B2B"/>
          <w:sz w:val="22"/>
          <w:szCs w:val="22"/>
          <w:shd w:val="clear" w:color="auto" w:fill="FFFFFF"/>
        </w:rPr>
        <w:t xml:space="preserve">„Über das große Interesse </w:t>
      </w:r>
      <w:r w:rsidR="00D66CEC">
        <w:rPr>
          <w:rFonts w:ascii="Arial" w:hAnsi="Arial" w:cs="Arial"/>
          <w:color w:val="2B2B2B"/>
          <w:sz w:val="22"/>
          <w:szCs w:val="22"/>
          <w:shd w:val="clear" w:color="auto" w:fill="FFFFFF"/>
        </w:rPr>
        <w:t xml:space="preserve">der </w:t>
      </w:r>
      <w:r>
        <w:rPr>
          <w:rFonts w:ascii="Arial" w:hAnsi="Arial" w:cs="Arial"/>
          <w:color w:val="2B2B2B"/>
          <w:sz w:val="22"/>
          <w:szCs w:val="22"/>
          <w:shd w:val="clear" w:color="auto" w:fill="FFFFFF"/>
        </w:rPr>
        <w:t xml:space="preserve">experten und </w:t>
      </w:r>
      <w:r w:rsidR="006E4771">
        <w:rPr>
          <w:rFonts w:ascii="Arial" w:hAnsi="Arial" w:cs="Arial"/>
          <w:color w:val="2B2B2B"/>
          <w:sz w:val="22"/>
          <w:szCs w:val="22"/>
          <w:shd w:val="clear" w:color="auto" w:fill="FFFFFF"/>
        </w:rPr>
        <w:t>Partner</w:t>
      </w:r>
      <w:r>
        <w:rPr>
          <w:rFonts w:ascii="Arial" w:hAnsi="Arial" w:cs="Arial"/>
          <w:color w:val="2B2B2B"/>
          <w:sz w:val="22"/>
          <w:szCs w:val="22"/>
          <w:shd w:val="clear" w:color="auto" w:fill="FFFFFF"/>
        </w:rPr>
        <w:t xml:space="preserve"> an unserer ersten UE-Schulungsoffensive freue ich mich sehr“, sagt Holger </w:t>
      </w:r>
      <w:proofErr w:type="spellStart"/>
      <w:r>
        <w:rPr>
          <w:rFonts w:ascii="Arial" w:hAnsi="Arial" w:cs="Arial"/>
          <w:color w:val="2B2B2B"/>
          <w:sz w:val="22"/>
          <w:szCs w:val="22"/>
          <w:shd w:val="clear" w:color="auto" w:fill="FFFFFF"/>
        </w:rPr>
        <w:t>Pöppe</w:t>
      </w:r>
      <w:proofErr w:type="spellEnd"/>
      <w:r>
        <w:rPr>
          <w:rFonts w:ascii="Arial" w:hAnsi="Arial" w:cs="Arial"/>
          <w:color w:val="2B2B2B"/>
          <w:sz w:val="22"/>
          <w:szCs w:val="22"/>
          <w:shd w:val="clear" w:color="auto" w:fill="FFFFFF"/>
        </w:rPr>
        <w:t xml:space="preserve">, </w:t>
      </w:r>
      <w:r w:rsidRPr="006243B4">
        <w:rPr>
          <w:rFonts w:ascii="Arial" w:hAnsi="Arial" w:cs="Arial"/>
          <w:color w:val="2B2B2B"/>
          <w:sz w:val="22"/>
          <w:szCs w:val="22"/>
          <w:shd w:val="clear" w:color="auto" w:fill="FFFFFF"/>
        </w:rPr>
        <w:t>Geschäftsbereichsleiter Vertrieb bei expert und Initiator der Veranstaltung. „Vor großen Sportveranstaltung wie der Heim-EM steigt bekanntermaßen der Absatz im</w:t>
      </w:r>
      <w:r>
        <w:rPr>
          <w:rFonts w:ascii="Arial" w:hAnsi="Arial" w:cs="Arial"/>
          <w:color w:val="2B2B2B"/>
          <w:sz w:val="22"/>
          <w:szCs w:val="22"/>
          <w:shd w:val="clear" w:color="auto" w:fill="FFFFFF"/>
        </w:rPr>
        <w:t xml:space="preserve"> Bereich TV und Audio. Um den Bedarf unserer Kunden bestmöglich und serviceorientiert </w:t>
      </w:r>
      <w:r w:rsidR="00D66CEC">
        <w:rPr>
          <w:rFonts w:ascii="Arial" w:hAnsi="Arial" w:cs="Arial"/>
          <w:color w:val="2B2B2B"/>
          <w:sz w:val="22"/>
          <w:szCs w:val="22"/>
          <w:shd w:val="clear" w:color="auto" w:fill="FFFFFF"/>
        </w:rPr>
        <w:t>zu decken</w:t>
      </w:r>
      <w:r>
        <w:rPr>
          <w:rFonts w:ascii="Arial" w:hAnsi="Arial" w:cs="Arial"/>
          <w:color w:val="2B2B2B"/>
          <w:sz w:val="22"/>
          <w:szCs w:val="22"/>
          <w:shd w:val="clear" w:color="auto" w:fill="FFFFFF"/>
        </w:rPr>
        <w:t xml:space="preserve">, haben wir mit unserer UE-Schulungsoffensive daher ein einmaliges Format in der Branche geschaffen, von dem alle Beteiligten profitieren: </w:t>
      </w:r>
      <w:r w:rsidR="006E4771">
        <w:rPr>
          <w:rFonts w:ascii="Arial" w:hAnsi="Arial" w:cs="Arial"/>
          <w:color w:val="2B2B2B"/>
          <w:sz w:val="22"/>
          <w:szCs w:val="22"/>
          <w:shd w:val="clear" w:color="auto" w:fill="FFFFFF"/>
        </w:rPr>
        <w:t xml:space="preserve">Unsere Partner </w:t>
      </w:r>
      <w:r w:rsidR="00D66CEC">
        <w:rPr>
          <w:rFonts w:ascii="Arial" w:hAnsi="Arial" w:cs="Arial"/>
          <w:color w:val="2B2B2B"/>
          <w:sz w:val="22"/>
          <w:szCs w:val="22"/>
          <w:shd w:val="clear" w:color="auto" w:fill="FFFFFF"/>
        </w:rPr>
        <w:t>bekommen</w:t>
      </w:r>
      <w:r>
        <w:rPr>
          <w:rFonts w:ascii="Arial" w:hAnsi="Arial" w:cs="Arial"/>
          <w:color w:val="2B2B2B"/>
          <w:sz w:val="22"/>
          <w:szCs w:val="22"/>
          <w:shd w:val="clear" w:color="auto" w:fill="FFFFFF"/>
        </w:rPr>
        <w:t xml:space="preserve"> eine erstklassige Vermarktungsgelegenheit ihrer Produkte</w:t>
      </w:r>
      <w:r w:rsidR="00D66CEC">
        <w:rPr>
          <w:rFonts w:ascii="Arial" w:hAnsi="Arial" w:cs="Arial"/>
          <w:color w:val="2B2B2B"/>
          <w:sz w:val="22"/>
          <w:szCs w:val="22"/>
          <w:shd w:val="clear" w:color="auto" w:fill="FFFFFF"/>
        </w:rPr>
        <w:t xml:space="preserve"> und </w:t>
      </w:r>
      <w:r>
        <w:rPr>
          <w:rFonts w:ascii="Arial" w:hAnsi="Arial" w:cs="Arial"/>
          <w:color w:val="2B2B2B"/>
          <w:sz w:val="22"/>
          <w:szCs w:val="22"/>
          <w:shd w:val="clear" w:color="auto" w:fill="FFFFFF"/>
        </w:rPr>
        <w:t xml:space="preserve">die expert-Gesellschafter, -Marktleiter und -Fachberater erhalten alle Informationen aus erster Hand, um die Kunden bestmöglich </w:t>
      </w:r>
      <w:r w:rsidR="00D66CEC">
        <w:rPr>
          <w:rFonts w:ascii="Arial" w:hAnsi="Arial" w:cs="Arial"/>
          <w:color w:val="2B2B2B"/>
          <w:sz w:val="22"/>
          <w:szCs w:val="22"/>
          <w:shd w:val="clear" w:color="auto" w:fill="FFFFFF"/>
        </w:rPr>
        <w:t xml:space="preserve">über die vorgestellten Produkte </w:t>
      </w:r>
      <w:r>
        <w:rPr>
          <w:rFonts w:ascii="Arial" w:hAnsi="Arial" w:cs="Arial"/>
          <w:color w:val="2B2B2B"/>
          <w:sz w:val="22"/>
          <w:szCs w:val="22"/>
          <w:shd w:val="clear" w:color="auto" w:fill="FFFFFF"/>
        </w:rPr>
        <w:t>zu beraten. Und am Ende profitieren unsere Kunden</w:t>
      </w:r>
      <w:r w:rsidR="00D66CEC">
        <w:rPr>
          <w:rFonts w:ascii="Arial" w:hAnsi="Arial" w:cs="Arial"/>
          <w:color w:val="2B2B2B"/>
          <w:sz w:val="22"/>
          <w:szCs w:val="22"/>
          <w:shd w:val="clear" w:color="auto" w:fill="FFFFFF"/>
        </w:rPr>
        <w:t>, i</w:t>
      </w:r>
      <w:r>
        <w:rPr>
          <w:rFonts w:ascii="Arial" w:hAnsi="Arial" w:cs="Arial"/>
          <w:color w:val="2B2B2B"/>
          <w:sz w:val="22"/>
          <w:szCs w:val="22"/>
          <w:shd w:val="clear" w:color="auto" w:fill="FFFFFF"/>
        </w:rPr>
        <w:t xml:space="preserve">ndem </w:t>
      </w:r>
      <w:r w:rsidR="00D66CEC">
        <w:rPr>
          <w:rFonts w:ascii="Arial" w:hAnsi="Arial" w:cs="Arial"/>
          <w:color w:val="2B2B2B"/>
          <w:sz w:val="22"/>
          <w:szCs w:val="22"/>
          <w:shd w:val="clear" w:color="auto" w:fill="FFFFFF"/>
        </w:rPr>
        <w:t>s</w:t>
      </w:r>
      <w:r>
        <w:rPr>
          <w:rFonts w:ascii="Arial" w:hAnsi="Arial" w:cs="Arial"/>
          <w:color w:val="2B2B2B"/>
          <w:sz w:val="22"/>
          <w:szCs w:val="22"/>
          <w:shd w:val="clear" w:color="auto" w:fill="FFFFFF"/>
        </w:rPr>
        <w:t xml:space="preserve">ie </w:t>
      </w:r>
      <w:r w:rsidR="00C32EBF">
        <w:rPr>
          <w:rFonts w:ascii="Arial" w:hAnsi="Arial" w:cs="Arial"/>
          <w:color w:val="2B2B2B"/>
          <w:sz w:val="22"/>
          <w:szCs w:val="22"/>
          <w:shd w:val="clear" w:color="auto" w:fill="FFFFFF"/>
        </w:rPr>
        <w:t xml:space="preserve">dank der kompetenten Beratung durch unsere Technik-Nachbarn </w:t>
      </w:r>
      <w:r>
        <w:rPr>
          <w:rFonts w:ascii="Arial" w:hAnsi="Arial" w:cs="Arial"/>
          <w:color w:val="2B2B2B"/>
          <w:sz w:val="22"/>
          <w:szCs w:val="22"/>
          <w:shd w:val="clear" w:color="auto" w:fill="FFFFFF"/>
        </w:rPr>
        <w:t>das perfekte Produkt für ihr EM-Erlebnis mit nach Hause nehmen können. Ich wünsche allen</w:t>
      </w:r>
      <w:r w:rsidR="006E4771">
        <w:rPr>
          <w:rFonts w:ascii="Arial" w:hAnsi="Arial" w:cs="Arial"/>
          <w:color w:val="2B2B2B"/>
          <w:sz w:val="22"/>
          <w:szCs w:val="22"/>
          <w:shd w:val="clear" w:color="auto" w:fill="FFFFFF"/>
        </w:rPr>
        <w:t xml:space="preserve"> Partnern</w:t>
      </w:r>
      <w:r>
        <w:rPr>
          <w:rFonts w:ascii="Arial" w:hAnsi="Arial" w:cs="Arial"/>
          <w:color w:val="2B2B2B"/>
          <w:sz w:val="22"/>
          <w:szCs w:val="22"/>
          <w:shd w:val="clear" w:color="auto" w:fill="FFFFFF"/>
        </w:rPr>
        <w:t xml:space="preserve"> und Teilnehmern erfolgreiche Schulungstage!“</w:t>
      </w:r>
    </w:p>
    <w:p w14:paraId="3EF7A385" w14:textId="77777777" w:rsidR="00D66CEC" w:rsidRDefault="00D66CEC" w:rsidP="0069349B">
      <w:pPr>
        <w:spacing w:line="360" w:lineRule="auto"/>
        <w:jc w:val="both"/>
        <w:rPr>
          <w:rFonts w:ascii="Arial" w:hAnsi="Arial" w:cs="Arial"/>
          <w:color w:val="2B2B2B"/>
          <w:sz w:val="22"/>
          <w:szCs w:val="22"/>
          <w:shd w:val="clear" w:color="auto" w:fill="FFFFFF"/>
        </w:rPr>
      </w:pPr>
    </w:p>
    <w:p w14:paraId="6511E32A" w14:textId="01D9AF90" w:rsidR="00EA3361" w:rsidRPr="00EA3361" w:rsidRDefault="00D602FB" w:rsidP="0069349B">
      <w:pPr>
        <w:spacing w:line="360" w:lineRule="auto"/>
        <w:jc w:val="both"/>
        <w:rPr>
          <w:rFonts w:ascii="Arial" w:hAnsi="Arial" w:cs="Arial"/>
          <w:b/>
          <w:bCs/>
          <w:color w:val="2B2B2B"/>
          <w:sz w:val="22"/>
          <w:szCs w:val="22"/>
          <w:shd w:val="clear" w:color="auto" w:fill="FFFFFF"/>
        </w:rPr>
      </w:pPr>
      <w:r>
        <w:rPr>
          <w:rFonts w:ascii="Arial" w:hAnsi="Arial" w:cs="Arial"/>
          <w:b/>
          <w:bCs/>
          <w:color w:val="2B2B2B"/>
          <w:sz w:val="22"/>
          <w:szCs w:val="22"/>
          <w:shd w:val="clear" w:color="auto" w:fill="FFFFFF"/>
        </w:rPr>
        <w:lastRenderedPageBreak/>
        <w:t>Effiziente Plattform für Schulung und Vermarktung</w:t>
      </w:r>
    </w:p>
    <w:p w14:paraId="6517A919" w14:textId="442D17E0" w:rsidR="00EA3361" w:rsidRDefault="00EA3361" w:rsidP="0069349B">
      <w:pPr>
        <w:spacing w:line="360" w:lineRule="auto"/>
        <w:jc w:val="both"/>
        <w:rPr>
          <w:rFonts w:ascii="Arial" w:hAnsi="Arial" w:cs="Arial"/>
          <w:color w:val="2B2B2B"/>
          <w:sz w:val="22"/>
          <w:szCs w:val="22"/>
          <w:shd w:val="clear" w:color="auto" w:fill="FFFFFF"/>
        </w:rPr>
      </w:pPr>
      <w:r>
        <w:rPr>
          <w:rFonts w:ascii="Arial" w:hAnsi="Arial" w:cs="Arial"/>
          <w:color w:val="2B2B2B"/>
          <w:sz w:val="22"/>
          <w:szCs w:val="22"/>
          <w:shd w:val="clear" w:color="auto" w:fill="FFFFFF"/>
        </w:rPr>
        <w:t xml:space="preserve">Die Mehrwerte der UE-Schulungsoffensive für die teilnehmenden expert-Gesellschafter und </w:t>
      </w:r>
      <w:r w:rsidR="00BF21B6">
        <w:rPr>
          <w:rFonts w:ascii="Arial" w:hAnsi="Arial" w:cs="Arial"/>
          <w:color w:val="2B2B2B"/>
          <w:sz w:val="22"/>
          <w:szCs w:val="22"/>
          <w:shd w:val="clear" w:color="auto" w:fill="FFFFFF"/>
        </w:rPr>
        <w:br/>
      </w:r>
      <w:r>
        <w:rPr>
          <w:rFonts w:ascii="Arial" w:hAnsi="Arial" w:cs="Arial"/>
          <w:color w:val="2B2B2B"/>
          <w:sz w:val="22"/>
          <w:szCs w:val="22"/>
          <w:shd w:val="clear" w:color="auto" w:fill="FFFFFF"/>
        </w:rPr>
        <w:t xml:space="preserve">-Mitarbeiter liegen auf der Hand: Während des Schulungsprogramms erhalten </w:t>
      </w:r>
      <w:r w:rsidR="00BF21B6">
        <w:rPr>
          <w:rFonts w:ascii="Arial" w:hAnsi="Arial" w:cs="Arial"/>
          <w:color w:val="2B2B2B"/>
          <w:sz w:val="22"/>
          <w:szCs w:val="22"/>
          <w:shd w:val="clear" w:color="auto" w:fill="FFFFFF"/>
        </w:rPr>
        <w:t xml:space="preserve">sie Produktinformationen direkt vom </w:t>
      </w:r>
      <w:r w:rsidR="006E4771">
        <w:rPr>
          <w:rFonts w:ascii="Arial" w:hAnsi="Arial" w:cs="Arial"/>
          <w:color w:val="2B2B2B"/>
          <w:sz w:val="22"/>
          <w:szCs w:val="22"/>
          <w:shd w:val="clear" w:color="auto" w:fill="FFFFFF"/>
        </w:rPr>
        <w:t>verantwortlichen Unternehmen</w:t>
      </w:r>
      <w:r w:rsidR="00BF21B6">
        <w:rPr>
          <w:rFonts w:ascii="Arial" w:hAnsi="Arial" w:cs="Arial"/>
          <w:color w:val="2B2B2B"/>
          <w:sz w:val="22"/>
          <w:szCs w:val="22"/>
          <w:shd w:val="clear" w:color="auto" w:fill="FFFFFF"/>
        </w:rPr>
        <w:t>. Dadurch können sie den Kunden in Beratungsgesprächen passgenau die Eigenschaften und Vorteile der jeweiligen Geräte erläutern und so das ideale Gerät für ihre Bedürfnisse finden – sei es der bildgewaltige Fernseher für das „Live-Feeling“ beim EM-Finale</w:t>
      </w:r>
      <w:r w:rsidR="002E5D2B">
        <w:rPr>
          <w:rFonts w:ascii="Arial" w:hAnsi="Arial" w:cs="Arial"/>
          <w:color w:val="2B2B2B"/>
          <w:sz w:val="22"/>
          <w:szCs w:val="22"/>
          <w:shd w:val="clear" w:color="auto" w:fill="FFFFFF"/>
        </w:rPr>
        <w:t xml:space="preserve">, </w:t>
      </w:r>
      <w:r w:rsidR="00BF21B6">
        <w:rPr>
          <w:rFonts w:ascii="Arial" w:hAnsi="Arial" w:cs="Arial"/>
          <w:color w:val="2B2B2B"/>
          <w:sz w:val="22"/>
          <w:szCs w:val="22"/>
          <w:shd w:val="clear" w:color="auto" w:fill="FFFFFF"/>
        </w:rPr>
        <w:t>die passende Soundbar, um das Wohnzimmer mit Fangesängen zu beschallen</w:t>
      </w:r>
      <w:r w:rsidR="002E5D2B">
        <w:rPr>
          <w:rFonts w:ascii="Arial" w:hAnsi="Arial" w:cs="Arial"/>
          <w:color w:val="2B2B2B"/>
          <w:sz w:val="22"/>
          <w:szCs w:val="22"/>
          <w:shd w:val="clear" w:color="auto" w:fill="FFFFFF"/>
        </w:rPr>
        <w:t>, oder auch ein auf das Gerät zugeschnittener Versicherungsschutz</w:t>
      </w:r>
      <w:r w:rsidR="00BF21B6">
        <w:rPr>
          <w:rFonts w:ascii="Arial" w:hAnsi="Arial" w:cs="Arial"/>
          <w:color w:val="2B2B2B"/>
          <w:sz w:val="22"/>
          <w:szCs w:val="22"/>
          <w:shd w:val="clear" w:color="auto" w:fill="FFFFFF"/>
        </w:rPr>
        <w:t>.</w:t>
      </w:r>
    </w:p>
    <w:p w14:paraId="5A76665D" w14:textId="77777777" w:rsidR="00A04707" w:rsidRDefault="00A04707" w:rsidP="0069349B">
      <w:pPr>
        <w:spacing w:line="360" w:lineRule="auto"/>
        <w:jc w:val="both"/>
        <w:rPr>
          <w:rFonts w:ascii="Arial" w:hAnsi="Arial" w:cs="Arial"/>
          <w:color w:val="2B2B2B"/>
          <w:sz w:val="22"/>
          <w:szCs w:val="22"/>
          <w:shd w:val="clear" w:color="auto" w:fill="FFFFFF"/>
        </w:rPr>
      </w:pPr>
    </w:p>
    <w:p w14:paraId="78E2BC51" w14:textId="234D3955" w:rsidR="00A04707" w:rsidRDefault="00A04707" w:rsidP="0069349B">
      <w:pPr>
        <w:spacing w:line="360" w:lineRule="auto"/>
        <w:jc w:val="both"/>
        <w:rPr>
          <w:rFonts w:ascii="Arial" w:hAnsi="Arial" w:cs="Arial"/>
          <w:color w:val="2B2B2B"/>
          <w:sz w:val="22"/>
          <w:szCs w:val="22"/>
          <w:shd w:val="clear" w:color="auto" w:fill="FFFFFF"/>
        </w:rPr>
      </w:pPr>
      <w:r>
        <w:rPr>
          <w:rFonts w:ascii="Arial" w:hAnsi="Arial" w:cs="Arial"/>
          <w:color w:val="2B2B2B"/>
          <w:sz w:val="22"/>
          <w:szCs w:val="22"/>
          <w:shd w:val="clear" w:color="auto" w:fill="FFFFFF"/>
        </w:rPr>
        <w:t xml:space="preserve">Auch </w:t>
      </w:r>
      <w:r w:rsidRPr="006243B4">
        <w:rPr>
          <w:rFonts w:ascii="Arial" w:hAnsi="Arial" w:cs="Arial"/>
          <w:color w:val="2B2B2B"/>
          <w:sz w:val="22"/>
          <w:szCs w:val="22"/>
          <w:shd w:val="clear" w:color="auto" w:fill="FFFFFF"/>
        </w:rPr>
        <w:t>die 15</w:t>
      </w:r>
      <w:r w:rsidR="006E4771">
        <w:rPr>
          <w:rFonts w:ascii="Arial" w:hAnsi="Arial" w:cs="Arial"/>
          <w:color w:val="2B2B2B"/>
          <w:sz w:val="22"/>
          <w:szCs w:val="22"/>
          <w:shd w:val="clear" w:color="auto" w:fill="FFFFFF"/>
        </w:rPr>
        <w:t xml:space="preserve"> Partner</w:t>
      </w:r>
      <w:r w:rsidRPr="006243B4">
        <w:rPr>
          <w:rFonts w:ascii="Arial" w:hAnsi="Arial" w:cs="Arial"/>
          <w:color w:val="2B2B2B"/>
          <w:sz w:val="22"/>
          <w:szCs w:val="22"/>
          <w:shd w:val="clear" w:color="auto" w:fill="FFFFFF"/>
        </w:rPr>
        <w:t>, die bei der Schulungsoffensive vertreten sind, profitieren durch ihre Teilnahme von zahlreichen Vorteilen</w:t>
      </w:r>
      <w:r>
        <w:rPr>
          <w:rFonts w:ascii="Arial" w:hAnsi="Arial" w:cs="Arial"/>
          <w:color w:val="2B2B2B"/>
          <w:sz w:val="22"/>
          <w:szCs w:val="22"/>
          <w:shd w:val="clear" w:color="auto" w:fill="FFFFFF"/>
        </w:rPr>
        <w:t>. Geballt an jeweils zwei Tagen erreichen sie während der Schulungsoffensive</w:t>
      </w:r>
      <w:r w:rsidR="00E308FB">
        <w:rPr>
          <w:rFonts w:ascii="Arial" w:hAnsi="Arial" w:cs="Arial"/>
          <w:color w:val="2B2B2B"/>
          <w:sz w:val="22"/>
          <w:szCs w:val="22"/>
          <w:shd w:val="clear" w:color="auto" w:fill="FFFFFF"/>
        </w:rPr>
        <w:t xml:space="preserve"> expert-Fachberater aus ganz Deutschland</w:t>
      </w:r>
      <w:r w:rsidR="009110B3">
        <w:rPr>
          <w:rFonts w:ascii="Arial" w:hAnsi="Arial" w:cs="Arial"/>
          <w:color w:val="2B2B2B"/>
          <w:sz w:val="22"/>
          <w:szCs w:val="22"/>
          <w:shd w:val="clear" w:color="auto" w:fill="FFFFFF"/>
        </w:rPr>
        <w:t>, die sie gezielt auf ihre Produkte schulen können. Dadurch werden auf effiziente Weise eine Steigerung der Markenbekanntheit, eine Erhöhung der Marktdurchdringung sowie am Ende bestenfalls eine Absatzerhöhung erreicht.</w:t>
      </w:r>
    </w:p>
    <w:p w14:paraId="61CEC4D5" w14:textId="77777777" w:rsidR="00FE1B45" w:rsidRDefault="00FE1B45" w:rsidP="0069349B">
      <w:pPr>
        <w:spacing w:line="360" w:lineRule="auto"/>
        <w:jc w:val="both"/>
        <w:rPr>
          <w:rFonts w:ascii="Arial" w:hAnsi="Arial" w:cs="Arial"/>
          <w:color w:val="2B2B2B"/>
          <w:sz w:val="22"/>
          <w:szCs w:val="22"/>
          <w:shd w:val="clear" w:color="auto" w:fill="FFFFFF"/>
        </w:rPr>
      </w:pPr>
    </w:p>
    <w:p w14:paraId="6115235C" w14:textId="26198B06" w:rsidR="00AF4FE7" w:rsidRPr="0072714C" w:rsidRDefault="00FE1B45" w:rsidP="0072714C">
      <w:pPr>
        <w:spacing w:line="360" w:lineRule="auto"/>
        <w:jc w:val="both"/>
        <w:rPr>
          <w:rFonts w:ascii="Arial" w:hAnsi="Arial" w:cs="Arial"/>
          <w:color w:val="2B2B2B"/>
          <w:sz w:val="22"/>
          <w:szCs w:val="22"/>
          <w:shd w:val="clear" w:color="auto" w:fill="FFFFFF"/>
        </w:rPr>
      </w:pPr>
      <w:r>
        <w:rPr>
          <w:rFonts w:ascii="Arial" w:hAnsi="Arial" w:cs="Arial"/>
          <w:color w:val="2B2B2B"/>
          <w:sz w:val="22"/>
          <w:szCs w:val="22"/>
          <w:shd w:val="clear" w:color="auto" w:fill="FFFFFF"/>
        </w:rPr>
        <w:t xml:space="preserve">Folgende </w:t>
      </w:r>
      <w:r w:rsidR="006E4771" w:rsidRPr="006E4771">
        <w:rPr>
          <w:rFonts w:ascii="Arial" w:hAnsi="Arial" w:cs="Arial"/>
          <w:color w:val="000000"/>
          <w:sz w:val="22"/>
          <w:szCs w:val="22"/>
          <w:shd w:val="clear" w:color="auto" w:fill="FFFFFF"/>
        </w:rPr>
        <w:t>15 Top</w:t>
      </w:r>
      <w:r w:rsidR="006E4771">
        <w:rPr>
          <w:rFonts w:ascii="Arial" w:hAnsi="Arial" w:cs="Arial"/>
          <w:color w:val="000000"/>
          <w:sz w:val="22"/>
          <w:szCs w:val="22"/>
          <w:shd w:val="clear" w:color="auto" w:fill="FFFFFF"/>
        </w:rPr>
        <w:t>-</w:t>
      </w:r>
      <w:r w:rsidR="006E4771" w:rsidRPr="006E4771">
        <w:rPr>
          <w:rFonts w:ascii="Arial" w:hAnsi="Arial" w:cs="Arial"/>
          <w:color w:val="000000"/>
          <w:sz w:val="22"/>
          <w:szCs w:val="22"/>
          <w:shd w:val="clear" w:color="auto" w:fill="FFFFFF"/>
        </w:rPr>
        <w:t>Partner aus den Bereichen Unterhaltungselektronik, Telekommunikation und Dienstleistungen</w:t>
      </w:r>
      <w:r w:rsidR="006E4771">
        <w:rPr>
          <w:rFonts w:ascii="Arial" w:hAnsi="Arial" w:cs="Arial"/>
          <w:b/>
          <w:bCs/>
          <w:color w:val="000000"/>
          <w:shd w:val="clear" w:color="auto" w:fill="FFFFFF"/>
        </w:rPr>
        <w:t xml:space="preserve"> </w:t>
      </w:r>
      <w:r>
        <w:rPr>
          <w:rFonts w:ascii="Arial" w:hAnsi="Arial" w:cs="Arial"/>
          <w:color w:val="2B2B2B"/>
          <w:sz w:val="22"/>
          <w:szCs w:val="22"/>
          <w:shd w:val="clear" w:color="auto" w:fill="FFFFFF"/>
        </w:rPr>
        <w:t>nehmen an der Schulungsoffensive teil:</w:t>
      </w:r>
      <w:r w:rsidR="0072714C">
        <w:rPr>
          <w:rFonts w:ascii="Arial" w:hAnsi="Arial" w:cs="Arial"/>
          <w:color w:val="2B2B2B"/>
          <w:sz w:val="22"/>
          <w:szCs w:val="22"/>
          <w:shd w:val="clear" w:color="auto" w:fill="FFFFFF"/>
        </w:rPr>
        <w:t xml:space="preserve"> </w:t>
      </w:r>
      <w:r w:rsidRPr="00B92A48">
        <w:rPr>
          <w:rFonts w:ascii="Arial" w:hAnsi="Arial" w:cs="Arial"/>
          <w:b/>
          <w:bCs/>
          <w:color w:val="2B2B2B"/>
          <w:sz w:val="22"/>
          <w:szCs w:val="22"/>
          <w:shd w:val="clear" w:color="auto" w:fill="FFFFFF"/>
        </w:rPr>
        <w:t>Hama</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Hisense</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KENDO</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LG</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Loewe</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Metz</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Panasonic</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Samsung</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Sonos</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Sony</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TCL</w:t>
      </w:r>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Telekom</w:t>
      </w:r>
      <w:r w:rsidR="00B92A48" w:rsidRPr="00B92A48">
        <w:rPr>
          <w:rFonts w:ascii="Arial" w:hAnsi="Arial" w:cs="Arial"/>
          <w:b/>
          <w:bCs/>
          <w:color w:val="2B2B2B"/>
          <w:sz w:val="22"/>
          <w:szCs w:val="22"/>
          <w:shd w:val="clear" w:color="auto" w:fill="FFFFFF"/>
        </w:rPr>
        <w:t xml:space="preserve"> (Magenta)</w:t>
      </w:r>
      <w:r w:rsidR="0072714C" w:rsidRPr="00B92A48">
        <w:rPr>
          <w:rFonts w:ascii="Arial" w:hAnsi="Arial" w:cs="Arial"/>
          <w:b/>
          <w:bCs/>
          <w:color w:val="2B2B2B"/>
          <w:sz w:val="22"/>
          <w:szCs w:val="22"/>
          <w:shd w:val="clear" w:color="auto" w:fill="FFFFFF"/>
        </w:rPr>
        <w:t xml:space="preserve">, </w:t>
      </w:r>
      <w:proofErr w:type="gramStart"/>
      <w:r w:rsidRPr="00B92A48">
        <w:rPr>
          <w:rFonts w:ascii="Arial" w:hAnsi="Arial" w:cs="Arial"/>
          <w:b/>
          <w:bCs/>
          <w:color w:val="2B2B2B"/>
          <w:sz w:val="22"/>
          <w:szCs w:val="22"/>
          <w:shd w:val="clear" w:color="auto" w:fill="FFFFFF"/>
        </w:rPr>
        <w:t>TP Vision</w:t>
      </w:r>
      <w:proofErr w:type="gramEnd"/>
      <w:r w:rsidR="0072714C"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Wertgarantie</w:t>
      </w:r>
      <w:r w:rsidR="00B92A48" w:rsidRPr="00B92A48">
        <w:rPr>
          <w:rFonts w:ascii="Arial" w:hAnsi="Arial" w:cs="Arial"/>
          <w:b/>
          <w:bCs/>
          <w:color w:val="2B2B2B"/>
          <w:sz w:val="22"/>
          <w:szCs w:val="22"/>
          <w:shd w:val="clear" w:color="auto" w:fill="FFFFFF"/>
        </w:rPr>
        <w:t xml:space="preserve"> </w:t>
      </w:r>
      <w:r w:rsidR="00B92A48" w:rsidRPr="00B92A48">
        <w:rPr>
          <w:rFonts w:ascii="Arial" w:hAnsi="Arial" w:cs="Arial"/>
          <w:color w:val="2B2B2B"/>
          <w:sz w:val="22"/>
          <w:szCs w:val="22"/>
          <w:shd w:val="clear" w:color="auto" w:fill="FFFFFF"/>
        </w:rPr>
        <w:t>und</w:t>
      </w:r>
      <w:r w:rsidR="00B92A48" w:rsidRPr="00B92A48">
        <w:rPr>
          <w:rFonts w:ascii="Arial" w:hAnsi="Arial" w:cs="Arial"/>
          <w:b/>
          <w:bCs/>
          <w:color w:val="2B2B2B"/>
          <w:sz w:val="22"/>
          <w:szCs w:val="22"/>
          <w:shd w:val="clear" w:color="auto" w:fill="FFFFFF"/>
        </w:rPr>
        <w:t xml:space="preserve"> </w:t>
      </w:r>
      <w:r w:rsidRPr="00B92A48">
        <w:rPr>
          <w:rFonts w:ascii="Arial" w:hAnsi="Arial" w:cs="Arial"/>
          <w:b/>
          <w:bCs/>
          <w:color w:val="2B2B2B"/>
          <w:sz w:val="22"/>
          <w:szCs w:val="22"/>
          <w:shd w:val="clear" w:color="auto" w:fill="FFFFFF"/>
        </w:rPr>
        <w:t>Yamaha</w:t>
      </w:r>
      <w:r w:rsidR="00B92A48" w:rsidRPr="00B92A48">
        <w:rPr>
          <w:rFonts w:ascii="Arial" w:hAnsi="Arial" w:cs="Arial"/>
          <w:b/>
          <w:bCs/>
          <w:color w:val="2B2B2B"/>
          <w:sz w:val="22"/>
          <w:szCs w:val="22"/>
          <w:shd w:val="clear" w:color="auto" w:fill="FFFFFF"/>
        </w:rPr>
        <w:t>.</w:t>
      </w:r>
    </w:p>
    <w:p w14:paraId="3E7252D3" w14:textId="77777777" w:rsidR="006F444D" w:rsidRDefault="006F444D" w:rsidP="006A50F8">
      <w:pPr>
        <w:pStyle w:val="Textkrper"/>
        <w:spacing w:line="240" w:lineRule="auto"/>
        <w:rPr>
          <w:b/>
          <w:bCs/>
          <w:sz w:val="20"/>
          <w:szCs w:val="18"/>
        </w:rPr>
      </w:pPr>
    </w:p>
    <w:p w14:paraId="438994AF" w14:textId="77777777" w:rsidR="002E5D2B" w:rsidRDefault="002E5D2B" w:rsidP="006A50F8">
      <w:pPr>
        <w:pStyle w:val="Textkrper"/>
        <w:spacing w:line="240" w:lineRule="auto"/>
        <w:rPr>
          <w:b/>
          <w:bCs/>
          <w:sz w:val="20"/>
          <w:szCs w:val="18"/>
        </w:rPr>
      </w:pPr>
    </w:p>
    <w:p w14:paraId="750DDC96" w14:textId="7E993F73" w:rsidR="00AF4FE7" w:rsidRPr="00852336" w:rsidRDefault="006A50F8" w:rsidP="00852336">
      <w:pPr>
        <w:pStyle w:val="Textkrper"/>
        <w:spacing w:line="240" w:lineRule="auto"/>
        <w:rPr>
          <w:rFonts w:cs="Arial"/>
          <w:b/>
          <w:bCs/>
          <w:sz w:val="20"/>
        </w:rPr>
      </w:pPr>
      <w:r w:rsidRPr="00911C07">
        <w:rPr>
          <w:rFonts w:cs="Arial"/>
          <w:b/>
          <w:bCs/>
          <w:sz w:val="20"/>
        </w:rPr>
        <w:t>Bildunterschrift</w:t>
      </w:r>
      <w:r>
        <w:rPr>
          <w:rFonts w:cs="Arial"/>
          <w:b/>
          <w:bCs/>
          <w:sz w:val="20"/>
        </w:rPr>
        <w:t>en</w:t>
      </w:r>
    </w:p>
    <w:p w14:paraId="5E8CA682" w14:textId="158A5B52" w:rsidR="00943C88" w:rsidRPr="00AA6607" w:rsidRDefault="00AF4FE7" w:rsidP="00AF4FE7">
      <w:pPr>
        <w:pStyle w:val="Textkrper"/>
        <w:spacing w:line="240" w:lineRule="auto"/>
        <w:jc w:val="left"/>
        <w:rPr>
          <w:sz w:val="20"/>
          <w:u w:val="single"/>
        </w:rPr>
      </w:pPr>
      <w:r w:rsidRPr="00AA6607">
        <w:rPr>
          <w:sz w:val="20"/>
          <w:u w:val="single"/>
        </w:rPr>
        <w:t>Bi</w:t>
      </w:r>
      <w:r>
        <w:rPr>
          <w:sz w:val="20"/>
          <w:u w:val="single"/>
        </w:rPr>
        <w:t>ld</w:t>
      </w:r>
      <w:r w:rsidRPr="00AA6607">
        <w:rPr>
          <w:sz w:val="20"/>
          <w:u w:val="single"/>
        </w:rPr>
        <w:t xml:space="preserve"> </w:t>
      </w:r>
      <w:r w:rsidR="00852336">
        <w:rPr>
          <w:sz w:val="20"/>
          <w:u w:val="single"/>
        </w:rPr>
        <w:t>1</w:t>
      </w:r>
      <w:r w:rsidRPr="00AA6607">
        <w:rPr>
          <w:sz w:val="20"/>
          <w:u w:val="single"/>
        </w:rPr>
        <w:t xml:space="preserve"> (</w:t>
      </w:r>
      <w:proofErr w:type="spellStart"/>
      <w:r w:rsidRPr="00AA6607">
        <w:rPr>
          <w:sz w:val="20"/>
          <w:u w:val="single"/>
        </w:rPr>
        <w:t>expert_</w:t>
      </w:r>
      <w:r>
        <w:rPr>
          <w:sz w:val="20"/>
          <w:u w:val="single"/>
        </w:rPr>
        <w:t>Holger</w:t>
      </w:r>
      <w:proofErr w:type="spellEnd"/>
      <w:r>
        <w:rPr>
          <w:sz w:val="20"/>
          <w:u w:val="single"/>
        </w:rPr>
        <w:t xml:space="preserve"> Pöppe</w:t>
      </w:r>
      <w:r w:rsidRPr="00AA6607">
        <w:rPr>
          <w:sz w:val="20"/>
          <w:u w:val="single"/>
        </w:rPr>
        <w:t>.jpg):</w:t>
      </w:r>
    </w:p>
    <w:p w14:paraId="623B1BA4" w14:textId="5E91049F" w:rsidR="00AF4FE7" w:rsidRDefault="00AF4FE7" w:rsidP="00AF4FE7">
      <w:pPr>
        <w:pStyle w:val="Textkrper"/>
        <w:spacing w:line="240" w:lineRule="auto"/>
        <w:jc w:val="left"/>
        <w:rPr>
          <w:sz w:val="20"/>
        </w:rPr>
      </w:pPr>
      <w:r>
        <w:rPr>
          <w:sz w:val="20"/>
        </w:rPr>
        <w:t xml:space="preserve">Holger </w:t>
      </w:r>
      <w:proofErr w:type="spellStart"/>
      <w:r>
        <w:rPr>
          <w:sz w:val="20"/>
        </w:rPr>
        <w:t>Pöppe</w:t>
      </w:r>
      <w:proofErr w:type="spellEnd"/>
      <w:r>
        <w:rPr>
          <w:sz w:val="20"/>
        </w:rPr>
        <w:t xml:space="preserve">, </w:t>
      </w:r>
      <w:r w:rsidR="00852336">
        <w:rPr>
          <w:sz w:val="20"/>
        </w:rPr>
        <w:t>Geschäftsbereichsleiter Vertrieb</w:t>
      </w:r>
      <w:r>
        <w:rPr>
          <w:sz w:val="20"/>
        </w:rPr>
        <w:t xml:space="preserve"> bei expert</w:t>
      </w:r>
    </w:p>
    <w:p w14:paraId="38505BF3" w14:textId="77777777" w:rsidR="00852336" w:rsidRDefault="00852336" w:rsidP="00AF4FE7">
      <w:pPr>
        <w:pStyle w:val="Textkrper"/>
        <w:spacing w:line="240" w:lineRule="auto"/>
        <w:jc w:val="left"/>
        <w:rPr>
          <w:sz w:val="20"/>
        </w:rPr>
      </w:pPr>
    </w:p>
    <w:p w14:paraId="2A3A64E0" w14:textId="1D1917E9" w:rsidR="00943C88" w:rsidRPr="002329C0" w:rsidRDefault="00852336" w:rsidP="00AF4FE7">
      <w:pPr>
        <w:pStyle w:val="Textkrper"/>
        <w:spacing w:line="240" w:lineRule="auto"/>
        <w:jc w:val="left"/>
        <w:rPr>
          <w:sz w:val="20"/>
          <w:u w:val="single"/>
        </w:rPr>
      </w:pPr>
      <w:r w:rsidRPr="002329C0">
        <w:rPr>
          <w:sz w:val="20"/>
          <w:u w:val="single"/>
        </w:rPr>
        <w:t>Bild 2 (</w:t>
      </w:r>
      <w:r w:rsidR="002329C0" w:rsidRPr="002329C0">
        <w:rPr>
          <w:sz w:val="20"/>
          <w:u w:val="single"/>
        </w:rPr>
        <w:t>UE-Schulungsoffensive_KeyVisua</w:t>
      </w:r>
      <w:r w:rsidR="006243B4">
        <w:rPr>
          <w:sz w:val="20"/>
          <w:u w:val="single"/>
        </w:rPr>
        <w:t>l.png)</w:t>
      </w:r>
      <w:r w:rsidRPr="002329C0">
        <w:rPr>
          <w:sz w:val="20"/>
          <w:u w:val="single"/>
        </w:rPr>
        <w:t>:</w:t>
      </w:r>
    </w:p>
    <w:p w14:paraId="403EAF7C" w14:textId="6A9816DB" w:rsidR="00852336" w:rsidRDefault="002329C0" w:rsidP="00AF4FE7">
      <w:pPr>
        <w:pStyle w:val="Textkrper"/>
        <w:spacing w:line="240" w:lineRule="auto"/>
        <w:jc w:val="left"/>
        <w:rPr>
          <w:sz w:val="20"/>
        </w:rPr>
      </w:pPr>
      <w:r w:rsidRPr="002329C0">
        <w:rPr>
          <w:sz w:val="20"/>
        </w:rPr>
        <w:t>Key Visual der UE-Schulungsoffensive von expert</w:t>
      </w:r>
    </w:p>
    <w:p w14:paraId="008342DD" w14:textId="77777777" w:rsidR="00AF4FE7" w:rsidRPr="00D44C84" w:rsidRDefault="00AF4FE7" w:rsidP="00846EB4">
      <w:pPr>
        <w:pStyle w:val="Textkrper"/>
        <w:spacing w:line="240" w:lineRule="auto"/>
        <w:jc w:val="left"/>
        <w:rPr>
          <w:sz w:val="20"/>
        </w:rPr>
      </w:pPr>
    </w:p>
    <w:p w14:paraId="72B5370F" w14:textId="77777777" w:rsidR="006D21E0" w:rsidRDefault="006D21E0" w:rsidP="006D21E0">
      <w:pPr>
        <w:rPr>
          <w:b/>
          <w:sz w:val="20"/>
        </w:rPr>
      </w:pPr>
    </w:p>
    <w:p w14:paraId="4F2807A1" w14:textId="7BB88FE2"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7EFEC1FC" w14:textId="54CE7B50" w:rsidR="00634798" w:rsidRDefault="001440A3" w:rsidP="005D3EC4">
      <w:pPr>
        <w:pStyle w:val="Textkrper"/>
        <w:rPr>
          <w:sz w:val="20"/>
        </w:rPr>
      </w:pPr>
      <w:hyperlink r:id="rId8" w:history="1">
        <w:r w:rsidR="00F941FC" w:rsidRPr="00EE2E92">
          <w:rPr>
            <w:rStyle w:val="Hyperlink"/>
            <w:sz w:val="20"/>
          </w:rPr>
          <w:t>www.expert.de</w:t>
        </w:r>
      </w:hyperlink>
    </w:p>
    <w:p w14:paraId="03F1C3BF" w14:textId="77777777" w:rsidR="00F941FC" w:rsidRDefault="00F941FC" w:rsidP="005D3EC4">
      <w:pPr>
        <w:pStyle w:val="Textkrper"/>
        <w:rPr>
          <w:sz w:val="20"/>
        </w:rPr>
      </w:pPr>
    </w:p>
    <w:p w14:paraId="180C4312" w14:textId="77777777" w:rsidR="001440A3" w:rsidRPr="005D3EC4" w:rsidRDefault="001440A3" w:rsidP="005D3EC4">
      <w:pPr>
        <w:pStyle w:val="Textkrper"/>
        <w:rPr>
          <w:sz w:val="20"/>
        </w:rPr>
      </w:pPr>
    </w:p>
    <w:p w14:paraId="0E64DD3B" w14:textId="77777777" w:rsidR="00634798" w:rsidRPr="00AB166D" w:rsidRDefault="00634798" w:rsidP="00634798">
      <w:pPr>
        <w:pStyle w:val="Textkrper"/>
        <w:spacing w:after="120" w:line="240" w:lineRule="auto"/>
        <w:rPr>
          <w:b/>
          <w:bCs/>
          <w:sz w:val="20"/>
        </w:rPr>
      </w:pPr>
      <w:r w:rsidRPr="00AB166D">
        <w:rPr>
          <w:b/>
          <w:bCs/>
          <w:sz w:val="20"/>
        </w:rPr>
        <w:lastRenderedPageBreak/>
        <w:t>Über die expert SE</w:t>
      </w:r>
    </w:p>
    <w:p w14:paraId="4E87DD80" w14:textId="4949B503" w:rsidR="00634798" w:rsidRPr="00634798" w:rsidRDefault="00634798" w:rsidP="00634798">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Informationstechnologie, Telekommunikation, Entertainment und Elektrohausgeräte. Aktuell sind in ihr 19</w:t>
      </w:r>
      <w:r w:rsidR="00AB166D" w:rsidRPr="00A10020">
        <w:rPr>
          <w:sz w:val="20"/>
          <w:szCs w:val="18"/>
        </w:rPr>
        <w:t>4</w:t>
      </w:r>
      <w:r w:rsidRPr="00A10020">
        <w:rPr>
          <w:sz w:val="20"/>
          <w:szCs w:val="18"/>
        </w:rPr>
        <w:t xml:space="preserve"> expert-Gesellschafter mit insgesamt 39</w:t>
      </w:r>
      <w:r w:rsidR="00AB166D" w:rsidRPr="00A10020">
        <w:rPr>
          <w:sz w:val="20"/>
          <w:szCs w:val="18"/>
        </w:rPr>
        <w:t>9</w:t>
      </w:r>
      <w:r w:rsidRPr="00A10020">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w:t>
      </w:r>
      <w:r w:rsidR="00AB166D" w:rsidRPr="00A10020">
        <w:rPr>
          <w:sz w:val="20"/>
          <w:szCs w:val="18"/>
        </w:rPr>
        <w:t xml:space="preserve">über </w:t>
      </w:r>
      <w:r w:rsidRPr="00A10020">
        <w:rPr>
          <w:sz w:val="20"/>
          <w:szCs w:val="18"/>
        </w:rPr>
        <w:t xml:space="preserve">60-jährigen Unternehmensgeschichte hat </w:t>
      </w:r>
      <w:r w:rsidRPr="0043695C">
        <w:rPr>
          <w:sz w:val="20"/>
          <w:szCs w:val="18"/>
        </w:rPr>
        <w:t xml:space="preserve">expert </w:t>
      </w:r>
      <w:r w:rsidR="00AB166D" w:rsidRPr="0043695C">
        <w:rPr>
          <w:sz w:val="20"/>
          <w:szCs w:val="18"/>
        </w:rPr>
        <w:t xml:space="preserve">seine </w:t>
      </w:r>
      <w:r w:rsidRPr="0043695C">
        <w:rPr>
          <w:sz w:val="20"/>
          <w:szCs w:val="18"/>
        </w:rPr>
        <w:t>starke Position im Markt gefestigt und ist heute zweitgrößter Elektronikfachhändler in Deutschland</w:t>
      </w:r>
      <w:r w:rsidRPr="00A10020">
        <w:rPr>
          <w:sz w:val="20"/>
          <w:szCs w:val="18"/>
        </w:rPr>
        <w:t>. Seit Jahren verzeichnet die expert-Gruppe Geschäftsergebnisse, die über dem Branchendurchschnitt liegen. Im Geschäftsjahr 202</w:t>
      </w:r>
      <w:r w:rsidR="00AB166D" w:rsidRPr="00A10020">
        <w:rPr>
          <w:sz w:val="20"/>
          <w:szCs w:val="18"/>
        </w:rPr>
        <w:t>2</w:t>
      </w:r>
      <w:r w:rsidRPr="00A10020">
        <w:rPr>
          <w:sz w:val="20"/>
          <w:szCs w:val="18"/>
        </w:rPr>
        <w:t>/202</w:t>
      </w:r>
      <w:r w:rsidR="00AB166D" w:rsidRPr="00A10020">
        <w:rPr>
          <w:sz w:val="20"/>
          <w:szCs w:val="18"/>
        </w:rPr>
        <w:t xml:space="preserve">3 </w:t>
      </w:r>
      <w:r w:rsidRPr="00A10020">
        <w:rPr>
          <w:sz w:val="20"/>
          <w:szCs w:val="18"/>
        </w:rPr>
        <w:t xml:space="preserve">belief sich der Innenumsatz zu Industrieabgabepreisen (ohne MwSt.) auf </w:t>
      </w:r>
      <w:r w:rsidR="0008549A">
        <w:rPr>
          <w:sz w:val="20"/>
          <w:szCs w:val="18"/>
        </w:rPr>
        <w:t>2,24</w:t>
      </w:r>
      <w:r w:rsidRPr="00A10020">
        <w:rPr>
          <w:sz w:val="20"/>
          <w:szCs w:val="18"/>
        </w:rPr>
        <w:t xml:space="preserve"> Milliarden Euro. </w:t>
      </w:r>
      <w:hyperlink r:id="rId9" w:history="1">
        <w:r w:rsidRPr="00AB166D">
          <w:rPr>
            <w:rStyle w:val="Hyperlink"/>
            <w:sz w:val="20"/>
            <w:szCs w:val="18"/>
          </w:rPr>
          <w:t>www.expert.de</w:t>
        </w:r>
      </w:hyperlink>
    </w:p>
    <w:p w14:paraId="4D4952C3" w14:textId="5AB87A91" w:rsidR="00634798" w:rsidRPr="00634798" w:rsidRDefault="00634798" w:rsidP="00634798">
      <w:pPr>
        <w:pStyle w:val="Textkrper"/>
        <w:spacing w:line="240" w:lineRule="auto"/>
        <w:rPr>
          <w:sz w:val="28"/>
          <w:highlight w:val="yellow"/>
        </w:rPr>
      </w:pPr>
    </w:p>
    <w:p w14:paraId="7D3BD09A" w14:textId="6942DE2A" w:rsidR="003F4666" w:rsidRPr="00634798" w:rsidRDefault="00634798" w:rsidP="00634798">
      <w:pPr>
        <w:pStyle w:val="Textkrper"/>
        <w:spacing w:line="240" w:lineRule="auto"/>
        <w:rPr>
          <w:color w:val="0000FF"/>
          <w:sz w:val="20"/>
          <w:szCs w:val="18"/>
          <w:u w:val="single"/>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10" w:history="1">
        <w:r w:rsidRPr="00A260BB">
          <w:rPr>
            <w:rStyle w:val="Hyperlink"/>
            <w:sz w:val="20"/>
            <w:szCs w:val="18"/>
          </w:rPr>
          <w:t>www.expert.org</w:t>
        </w:r>
      </w:hyperlink>
    </w:p>
    <w:sectPr w:rsidR="003F4666" w:rsidRPr="00634798" w:rsidSect="00C278E4">
      <w:headerReference w:type="default" r:id="rId11"/>
      <w:footerReference w:type="even" r:id="rId12"/>
      <w:footerReference w:type="default" r:id="rId13"/>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AC572" w14:textId="77777777" w:rsidR="00C278E4" w:rsidRDefault="00C278E4">
      <w:r>
        <w:separator/>
      </w:r>
    </w:p>
  </w:endnote>
  <w:endnote w:type="continuationSeparator" w:id="0">
    <w:p w14:paraId="2D4C0944" w14:textId="77777777" w:rsidR="00C278E4" w:rsidRDefault="00C2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C5F58" w14:textId="77777777" w:rsidR="00C278E4" w:rsidRDefault="00C278E4">
      <w:r>
        <w:separator/>
      </w:r>
    </w:p>
  </w:footnote>
  <w:footnote w:type="continuationSeparator" w:id="0">
    <w:p w14:paraId="17877BED" w14:textId="77777777" w:rsidR="00C278E4" w:rsidRDefault="00C27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A2C64CB"/>
    <w:multiLevelType w:val="hybridMultilevel"/>
    <w:tmpl w:val="5EAA091E"/>
    <w:lvl w:ilvl="0" w:tplc="338CD470">
      <w:numFmt w:val="bullet"/>
      <w:lvlText w:val="-"/>
      <w:lvlJc w:val="left"/>
      <w:pPr>
        <w:ind w:left="720" w:hanging="360"/>
      </w:pPr>
      <w:rPr>
        <w:rFonts w:ascii="Arial" w:eastAsia="Time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772E82"/>
    <w:multiLevelType w:val="hybridMultilevel"/>
    <w:tmpl w:val="1FC068D2"/>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6"/>
  </w:num>
  <w:num w:numId="3" w16cid:durableId="1018120033">
    <w:abstractNumId w:val="2"/>
  </w:num>
  <w:num w:numId="4" w16cid:durableId="1568611203">
    <w:abstractNumId w:val="9"/>
  </w:num>
  <w:num w:numId="5" w16cid:durableId="1712416850">
    <w:abstractNumId w:val="8"/>
  </w:num>
  <w:num w:numId="6" w16cid:durableId="1933661374">
    <w:abstractNumId w:val="4"/>
  </w:num>
  <w:num w:numId="7" w16cid:durableId="1939367584">
    <w:abstractNumId w:val="5"/>
  </w:num>
  <w:num w:numId="8" w16cid:durableId="1039666054">
    <w:abstractNumId w:val="3"/>
  </w:num>
  <w:num w:numId="9" w16cid:durableId="1048799244">
    <w:abstractNumId w:val="1"/>
  </w:num>
  <w:num w:numId="10" w16cid:durableId="596596029">
    <w:abstractNumId w:val="7"/>
  </w:num>
  <w:num w:numId="11" w16cid:durableId="1358385136">
    <w:abstractNumId w:val="12"/>
  </w:num>
  <w:num w:numId="12" w16cid:durableId="398747957">
    <w:abstractNumId w:val="11"/>
  </w:num>
  <w:num w:numId="13" w16cid:durableId="1147623029">
    <w:abstractNumId w:val="10"/>
  </w:num>
  <w:num w:numId="14" w16cid:durableId="18087395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75B"/>
    <w:rsid w:val="00044F60"/>
    <w:rsid w:val="00046E9D"/>
    <w:rsid w:val="0004778B"/>
    <w:rsid w:val="000507CE"/>
    <w:rsid w:val="0005083B"/>
    <w:rsid w:val="00054418"/>
    <w:rsid w:val="00054EB7"/>
    <w:rsid w:val="000550E7"/>
    <w:rsid w:val="0005567C"/>
    <w:rsid w:val="00056050"/>
    <w:rsid w:val="00060A4A"/>
    <w:rsid w:val="00060D1E"/>
    <w:rsid w:val="0006337B"/>
    <w:rsid w:val="00063403"/>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0446"/>
    <w:rsid w:val="000B1D79"/>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0A3"/>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354"/>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29C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8DF"/>
    <w:rsid w:val="00244B34"/>
    <w:rsid w:val="00244B53"/>
    <w:rsid w:val="00245359"/>
    <w:rsid w:val="002456C1"/>
    <w:rsid w:val="00245DF5"/>
    <w:rsid w:val="00246B62"/>
    <w:rsid w:val="00247180"/>
    <w:rsid w:val="00251B84"/>
    <w:rsid w:val="00252350"/>
    <w:rsid w:val="0025421E"/>
    <w:rsid w:val="002544C3"/>
    <w:rsid w:val="002557B9"/>
    <w:rsid w:val="00255854"/>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4F"/>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2A8F"/>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1989"/>
    <w:rsid w:val="002E2CA2"/>
    <w:rsid w:val="002E4C4C"/>
    <w:rsid w:val="002E559C"/>
    <w:rsid w:val="002E5D2B"/>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26D8"/>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5DB"/>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3C7F"/>
    <w:rsid w:val="003540CA"/>
    <w:rsid w:val="00354CB2"/>
    <w:rsid w:val="003554E6"/>
    <w:rsid w:val="00357195"/>
    <w:rsid w:val="00357F7B"/>
    <w:rsid w:val="00360164"/>
    <w:rsid w:val="003618F4"/>
    <w:rsid w:val="0036309A"/>
    <w:rsid w:val="00363393"/>
    <w:rsid w:val="003634EB"/>
    <w:rsid w:val="003638B8"/>
    <w:rsid w:val="0036433E"/>
    <w:rsid w:val="003647E5"/>
    <w:rsid w:val="00365706"/>
    <w:rsid w:val="003669BA"/>
    <w:rsid w:val="00366CB0"/>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B8"/>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1159"/>
    <w:rsid w:val="003F4666"/>
    <w:rsid w:val="003F4D93"/>
    <w:rsid w:val="003F70C1"/>
    <w:rsid w:val="00400251"/>
    <w:rsid w:val="00401E12"/>
    <w:rsid w:val="00402E29"/>
    <w:rsid w:val="00404783"/>
    <w:rsid w:val="004049EC"/>
    <w:rsid w:val="00404E13"/>
    <w:rsid w:val="004103C7"/>
    <w:rsid w:val="0041249D"/>
    <w:rsid w:val="00413E24"/>
    <w:rsid w:val="00414D45"/>
    <w:rsid w:val="00416525"/>
    <w:rsid w:val="00417522"/>
    <w:rsid w:val="00417957"/>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3EDA"/>
    <w:rsid w:val="004644C1"/>
    <w:rsid w:val="004645F2"/>
    <w:rsid w:val="004646E6"/>
    <w:rsid w:val="00464D6D"/>
    <w:rsid w:val="0046654F"/>
    <w:rsid w:val="0046691E"/>
    <w:rsid w:val="0046720E"/>
    <w:rsid w:val="004673B4"/>
    <w:rsid w:val="00470244"/>
    <w:rsid w:val="00470A62"/>
    <w:rsid w:val="00470A88"/>
    <w:rsid w:val="00470B47"/>
    <w:rsid w:val="00470EF7"/>
    <w:rsid w:val="00471F36"/>
    <w:rsid w:val="00472D3A"/>
    <w:rsid w:val="004735B6"/>
    <w:rsid w:val="00473812"/>
    <w:rsid w:val="00473BB2"/>
    <w:rsid w:val="004743BE"/>
    <w:rsid w:val="00474F38"/>
    <w:rsid w:val="004768AB"/>
    <w:rsid w:val="00476AEE"/>
    <w:rsid w:val="00477A62"/>
    <w:rsid w:val="00480DD3"/>
    <w:rsid w:val="00482272"/>
    <w:rsid w:val="00483815"/>
    <w:rsid w:val="00485FDE"/>
    <w:rsid w:val="00486349"/>
    <w:rsid w:val="0048721A"/>
    <w:rsid w:val="00487F5F"/>
    <w:rsid w:val="0049006D"/>
    <w:rsid w:val="00490194"/>
    <w:rsid w:val="00490854"/>
    <w:rsid w:val="00492CC3"/>
    <w:rsid w:val="004938D9"/>
    <w:rsid w:val="004953CE"/>
    <w:rsid w:val="0049617B"/>
    <w:rsid w:val="00496A64"/>
    <w:rsid w:val="00496D25"/>
    <w:rsid w:val="00497585"/>
    <w:rsid w:val="004977ED"/>
    <w:rsid w:val="004A054B"/>
    <w:rsid w:val="004A0A90"/>
    <w:rsid w:val="004A2A47"/>
    <w:rsid w:val="004A3084"/>
    <w:rsid w:val="004A3D8E"/>
    <w:rsid w:val="004A40BA"/>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57B"/>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643"/>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73D1"/>
    <w:rsid w:val="00580DED"/>
    <w:rsid w:val="005826F2"/>
    <w:rsid w:val="00582C17"/>
    <w:rsid w:val="005837B8"/>
    <w:rsid w:val="00584FC2"/>
    <w:rsid w:val="00585303"/>
    <w:rsid w:val="00587837"/>
    <w:rsid w:val="005921AF"/>
    <w:rsid w:val="00592387"/>
    <w:rsid w:val="00594AF2"/>
    <w:rsid w:val="00595B25"/>
    <w:rsid w:val="00595E24"/>
    <w:rsid w:val="00596661"/>
    <w:rsid w:val="00597179"/>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3EC4"/>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43B4"/>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98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349B"/>
    <w:rsid w:val="00694B25"/>
    <w:rsid w:val="00695772"/>
    <w:rsid w:val="00695DFB"/>
    <w:rsid w:val="00696482"/>
    <w:rsid w:val="006971F5"/>
    <w:rsid w:val="0069746F"/>
    <w:rsid w:val="006A0089"/>
    <w:rsid w:val="006A02D0"/>
    <w:rsid w:val="006A347A"/>
    <w:rsid w:val="006A3D43"/>
    <w:rsid w:val="006A4505"/>
    <w:rsid w:val="006A4EEB"/>
    <w:rsid w:val="006A50F8"/>
    <w:rsid w:val="006A5207"/>
    <w:rsid w:val="006A6EDD"/>
    <w:rsid w:val="006A78E9"/>
    <w:rsid w:val="006A7BA1"/>
    <w:rsid w:val="006B0004"/>
    <w:rsid w:val="006B0104"/>
    <w:rsid w:val="006B1408"/>
    <w:rsid w:val="006B15D4"/>
    <w:rsid w:val="006B16E3"/>
    <w:rsid w:val="006B218B"/>
    <w:rsid w:val="006B2587"/>
    <w:rsid w:val="006B33F7"/>
    <w:rsid w:val="006B3D38"/>
    <w:rsid w:val="006B4CB1"/>
    <w:rsid w:val="006B506E"/>
    <w:rsid w:val="006B777D"/>
    <w:rsid w:val="006C0996"/>
    <w:rsid w:val="006C1243"/>
    <w:rsid w:val="006C1488"/>
    <w:rsid w:val="006C188D"/>
    <w:rsid w:val="006C2651"/>
    <w:rsid w:val="006C29B7"/>
    <w:rsid w:val="006C2ADC"/>
    <w:rsid w:val="006C2E49"/>
    <w:rsid w:val="006C3065"/>
    <w:rsid w:val="006C323D"/>
    <w:rsid w:val="006C34FC"/>
    <w:rsid w:val="006C5A96"/>
    <w:rsid w:val="006C643F"/>
    <w:rsid w:val="006D03A7"/>
    <w:rsid w:val="006D1AE4"/>
    <w:rsid w:val="006D21E0"/>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4771"/>
    <w:rsid w:val="006E5CD3"/>
    <w:rsid w:val="006E6010"/>
    <w:rsid w:val="006E62D1"/>
    <w:rsid w:val="006E7F5D"/>
    <w:rsid w:val="006E7FA8"/>
    <w:rsid w:val="006F1960"/>
    <w:rsid w:val="006F2EE6"/>
    <w:rsid w:val="006F3C9D"/>
    <w:rsid w:val="006F444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14C"/>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3CF"/>
    <w:rsid w:val="00792A9E"/>
    <w:rsid w:val="00792EF1"/>
    <w:rsid w:val="00793BD2"/>
    <w:rsid w:val="00794666"/>
    <w:rsid w:val="0079515A"/>
    <w:rsid w:val="007952F5"/>
    <w:rsid w:val="00795DB9"/>
    <w:rsid w:val="00796F9F"/>
    <w:rsid w:val="00796FCF"/>
    <w:rsid w:val="007973FF"/>
    <w:rsid w:val="00797F05"/>
    <w:rsid w:val="00797FBE"/>
    <w:rsid w:val="007A0C0C"/>
    <w:rsid w:val="007A41ED"/>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2E39"/>
    <w:rsid w:val="007D3086"/>
    <w:rsid w:val="007D4329"/>
    <w:rsid w:val="007D4441"/>
    <w:rsid w:val="007D5E26"/>
    <w:rsid w:val="007D6964"/>
    <w:rsid w:val="007D6DB3"/>
    <w:rsid w:val="007D7552"/>
    <w:rsid w:val="007E161C"/>
    <w:rsid w:val="007E1DB8"/>
    <w:rsid w:val="007E2AB2"/>
    <w:rsid w:val="007E32C4"/>
    <w:rsid w:val="007E545A"/>
    <w:rsid w:val="007E698A"/>
    <w:rsid w:val="007E76F4"/>
    <w:rsid w:val="007E79C3"/>
    <w:rsid w:val="007E7FF3"/>
    <w:rsid w:val="007F163A"/>
    <w:rsid w:val="007F19FE"/>
    <w:rsid w:val="007F26B6"/>
    <w:rsid w:val="007F36AA"/>
    <w:rsid w:val="007F3CD1"/>
    <w:rsid w:val="007F498B"/>
    <w:rsid w:val="007F52C2"/>
    <w:rsid w:val="007F5E56"/>
    <w:rsid w:val="007F7B98"/>
    <w:rsid w:val="00800F33"/>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6EB4"/>
    <w:rsid w:val="00847060"/>
    <w:rsid w:val="00852336"/>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60E"/>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96093"/>
    <w:rsid w:val="008A0029"/>
    <w:rsid w:val="008A0049"/>
    <w:rsid w:val="008A0BC2"/>
    <w:rsid w:val="008A17F0"/>
    <w:rsid w:val="008A35D9"/>
    <w:rsid w:val="008A3EA9"/>
    <w:rsid w:val="008A5C63"/>
    <w:rsid w:val="008A6014"/>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14B5"/>
    <w:rsid w:val="008E349F"/>
    <w:rsid w:val="008E34C5"/>
    <w:rsid w:val="008E3B11"/>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0B3"/>
    <w:rsid w:val="009118A2"/>
    <w:rsid w:val="00912717"/>
    <w:rsid w:val="00913437"/>
    <w:rsid w:val="0091375A"/>
    <w:rsid w:val="00914CFE"/>
    <w:rsid w:val="0092008E"/>
    <w:rsid w:val="009207E7"/>
    <w:rsid w:val="0092172D"/>
    <w:rsid w:val="00921CF4"/>
    <w:rsid w:val="00931C83"/>
    <w:rsid w:val="00931DB9"/>
    <w:rsid w:val="009323AE"/>
    <w:rsid w:val="00932DF3"/>
    <w:rsid w:val="00935C7A"/>
    <w:rsid w:val="00936ACF"/>
    <w:rsid w:val="009406EF"/>
    <w:rsid w:val="00940768"/>
    <w:rsid w:val="00941AD9"/>
    <w:rsid w:val="00943C88"/>
    <w:rsid w:val="00943FE0"/>
    <w:rsid w:val="00945825"/>
    <w:rsid w:val="009467DB"/>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5EB0"/>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9D9"/>
    <w:rsid w:val="00984CD8"/>
    <w:rsid w:val="009861B2"/>
    <w:rsid w:val="009862B1"/>
    <w:rsid w:val="0098699B"/>
    <w:rsid w:val="0098746A"/>
    <w:rsid w:val="00990227"/>
    <w:rsid w:val="0099048F"/>
    <w:rsid w:val="0099161F"/>
    <w:rsid w:val="00991F1B"/>
    <w:rsid w:val="0099259B"/>
    <w:rsid w:val="00992DCA"/>
    <w:rsid w:val="009934A7"/>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A7FEF"/>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2494"/>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398"/>
    <w:rsid w:val="00A0044B"/>
    <w:rsid w:val="00A01BAF"/>
    <w:rsid w:val="00A02FE3"/>
    <w:rsid w:val="00A03711"/>
    <w:rsid w:val="00A04707"/>
    <w:rsid w:val="00A04E9A"/>
    <w:rsid w:val="00A04FC3"/>
    <w:rsid w:val="00A058B6"/>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47707"/>
    <w:rsid w:val="00A502A5"/>
    <w:rsid w:val="00A51F5C"/>
    <w:rsid w:val="00A52413"/>
    <w:rsid w:val="00A526E5"/>
    <w:rsid w:val="00A531C6"/>
    <w:rsid w:val="00A532AF"/>
    <w:rsid w:val="00A54F25"/>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0AC"/>
    <w:rsid w:val="00A84855"/>
    <w:rsid w:val="00A84ED7"/>
    <w:rsid w:val="00A857BF"/>
    <w:rsid w:val="00A90850"/>
    <w:rsid w:val="00A90EBF"/>
    <w:rsid w:val="00A9641A"/>
    <w:rsid w:val="00AA1188"/>
    <w:rsid w:val="00AA22FC"/>
    <w:rsid w:val="00AA3D11"/>
    <w:rsid w:val="00AA4296"/>
    <w:rsid w:val="00AA4A94"/>
    <w:rsid w:val="00AA4DF3"/>
    <w:rsid w:val="00AA6607"/>
    <w:rsid w:val="00AA7365"/>
    <w:rsid w:val="00AA76F0"/>
    <w:rsid w:val="00AB166D"/>
    <w:rsid w:val="00AB1D2E"/>
    <w:rsid w:val="00AB340F"/>
    <w:rsid w:val="00AB5649"/>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D77FC"/>
    <w:rsid w:val="00AE078E"/>
    <w:rsid w:val="00AE0952"/>
    <w:rsid w:val="00AE1E92"/>
    <w:rsid w:val="00AE3578"/>
    <w:rsid w:val="00AE664B"/>
    <w:rsid w:val="00AE7A56"/>
    <w:rsid w:val="00AF0A28"/>
    <w:rsid w:val="00AF1DE2"/>
    <w:rsid w:val="00AF2958"/>
    <w:rsid w:val="00AF2E04"/>
    <w:rsid w:val="00AF3E57"/>
    <w:rsid w:val="00AF3F5B"/>
    <w:rsid w:val="00AF4197"/>
    <w:rsid w:val="00AF46D3"/>
    <w:rsid w:val="00AF4FE7"/>
    <w:rsid w:val="00AF5EE9"/>
    <w:rsid w:val="00AF69C8"/>
    <w:rsid w:val="00AF703F"/>
    <w:rsid w:val="00AF76AC"/>
    <w:rsid w:val="00B0128B"/>
    <w:rsid w:val="00B0132E"/>
    <w:rsid w:val="00B01CCA"/>
    <w:rsid w:val="00B01ED3"/>
    <w:rsid w:val="00B020E4"/>
    <w:rsid w:val="00B0331E"/>
    <w:rsid w:val="00B043B8"/>
    <w:rsid w:val="00B04D80"/>
    <w:rsid w:val="00B056EC"/>
    <w:rsid w:val="00B06091"/>
    <w:rsid w:val="00B06B23"/>
    <w:rsid w:val="00B06E7E"/>
    <w:rsid w:val="00B1024C"/>
    <w:rsid w:val="00B10A6E"/>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7BD"/>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0F57"/>
    <w:rsid w:val="00B91131"/>
    <w:rsid w:val="00B92A48"/>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1B6"/>
    <w:rsid w:val="00BF2FE0"/>
    <w:rsid w:val="00BF4512"/>
    <w:rsid w:val="00BF4D60"/>
    <w:rsid w:val="00BF4F9D"/>
    <w:rsid w:val="00BF5136"/>
    <w:rsid w:val="00C00739"/>
    <w:rsid w:val="00C00FD6"/>
    <w:rsid w:val="00C0281E"/>
    <w:rsid w:val="00C032CA"/>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2049"/>
    <w:rsid w:val="00C2388F"/>
    <w:rsid w:val="00C24580"/>
    <w:rsid w:val="00C24A3A"/>
    <w:rsid w:val="00C25523"/>
    <w:rsid w:val="00C26CED"/>
    <w:rsid w:val="00C278E4"/>
    <w:rsid w:val="00C303CE"/>
    <w:rsid w:val="00C31010"/>
    <w:rsid w:val="00C319AA"/>
    <w:rsid w:val="00C32428"/>
    <w:rsid w:val="00C327DD"/>
    <w:rsid w:val="00C32A76"/>
    <w:rsid w:val="00C32EBF"/>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93D"/>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44C84"/>
    <w:rsid w:val="00D5095C"/>
    <w:rsid w:val="00D544BF"/>
    <w:rsid w:val="00D55B40"/>
    <w:rsid w:val="00D567DC"/>
    <w:rsid w:val="00D5704C"/>
    <w:rsid w:val="00D60097"/>
    <w:rsid w:val="00D602FB"/>
    <w:rsid w:val="00D61C7F"/>
    <w:rsid w:val="00D62A11"/>
    <w:rsid w:val="00D62F9C"/>
    <w:rsid w:val="00D6392A"/>
    <w:rsid w:val="00D6406B"/>
    <w:rsid w:val="00D64341"/>
    <w:rsid w:val="00D647D3"/>
    <w:rsid w:val="00D66CEC"/>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029"/>
    <w:rsid w:val="00D90735"/>
    <w:rsid w:val="00D9175B"/>
    <w:rsid w:val="00D91785"/>
    <w:rsid w:val="00D91C2D"/>
    <w:rsid w:val="00D92CEC"/>
    <w:rsid w:val="00D92F98"/>
    <w:rsid w:val="00D93368"/>
    <w:rsid w:val="00D935EB"/>
    <w:rsid w:val="00D93719"/>
    <w:rsid w:val="00D94099"/>
    <w:rsid w:val="00D95CDF"/>
    <w:rsid w:val="00D973EE"/>
    <w:rsid w:val="00DA27DB"/>
    <w:rsid w:val="00DA2961"/>
    <w:rsid w:val="00DA30D1"/>
    <w:rsid w:val="00DA3411"/>
    <w:rsid w:val="00DA4086"/>
    <w:rsid w:val="00DA446D"/>
    <w:rsid w:val="00DA488C"/>
    <w:rsid w:val="00DA535F"/>
    <w:rsid w:val="00DA634D"/>
    <w:rsid w:val="00DA6A0C"/>
    <w:rsid w:val="00DA7136"/>
    <w:rsid w:val="00DA7786"/>
    <w:rsid w:val="00DA7E0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97"/>
    <w:rsid w:val="00E05EB7"/>
    <w:rsid w:val="00E06038"/>
    <w:rsid w:val="00E06FF0"/>
    <w:rsid w:val="00E1050F"/>
    <w:rsid w:val="00E143B8"/>
    <w:rsid w:val="00E14DA9"/>
    <w:rsid w:val="00E1561C"/>
    <w:rsid w:val="00E17458"/>
    <w:rsid w:val="00E202BA"/>
    <w:rsid w:val="00E209B6"/>
    <w:rsid w:val="00E218CB"/>
    <w:rsid w:val="00E22041"/>
    <w:rsid w:val="00E22300"/>
    <w:rsid w:val="00E23BEB"/>
    <w:rsid w:val="00E24B46"/>
    <w:rsid w:val="00E308FB"/>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3C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361"/>
    <w:rsid w:val="00EA3E67"/>
    <w:rsid w:val="00EA6F9E"/>
    <w:rsid w:val="00EB0B9A"/>
    <w:rsid w:val="00EB2AA6"/>
    <w:rsid w:val="00EB43D9"/>
    <w:rsid w:val="00EB57B5"/>
    <w:rsid w:val="00EB6CC1"/>
    <w:rsid w:val="00EB6F7B"/>
    <w:rsid w:val="00EB7710"/>
    <w:rsid w:val="00EC0914"/>
    <w:rsid w:val="00EC0961"/>
    <w:rsid w:val="00EC14A2"/>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E5453"/>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17B6"/>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8A"/>
    <w:rsid w:val="00F44D62"/>
    <w:rsid w:val="00F45C9A"/>
    <w:rsid w:val="00F45CEC"/>
    <w:rsid w:val="00F460A7"/>
    <w:rsid w:val="00F460D1"/>
    <w:rsid w:val="00F46AA5"/>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340"/>
    <w:rsid w:val="00F9193E"/>
    <w:rsid w:val="00F941FC"/>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1B45"/>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78828439">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1110482">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689259884">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95492035">
      <w:bodyDiv w:val="1"/>
      <w:marLeft w:val="0"/>
      <w:marRight w:val="0"/>
      <w:marTop w:val="0"/>
      <w:marBottom w:val="0"/>
      <w:divBdr>
        <w:top w:val="none" w:sz="0" w:space="0" w:color="auto"/>
        <w:left w:val="none" w:sz="0" w:space="0" w:color="auto"/>
        <w:bottom w:val="none" w:sz="0" w:space="0" w:color="auto"/>
        <w:right w:val="none" w:sz="0" w:space="0" w:color="auto"/>
      </w:divBdr>
    </w:div>
    <w:div w:id="163829640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1938294567">
      <w:bodyDiv w:val="1"/>
      <w:marLeft w:val="0"/>
      <w:marRight w:val="0"/>
      <w:marTop w:val="0"/>
      <w:marBottom w:val="0"/>
      <w:divBdr>
        <w:top w:val="none" w:sz="0" w:space="0" w:color="auto"/>
        <w:left w:val="none" w:sz="0" w:space="0" w:color="auto"/>
        <w:bottom w:val="none" w:sz="0" w:space="0" w:color="auto"/>
        <w:right w:val="none" w:sz="0" w:space="0" w:color="auto"/>
      </w:divBdr>
    </w:div>
    <w:div w:id="2075619921">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xpert.org" TargetMode="External"/><Relationship Id="rId4" Type="http://schemas.openxmlformats.org/officeDocument/2006/relationships/settings" Target="settings.xml"/><Relationship Id="rId9" Type="http://schemas.openxmlformats.org/officeDocument/2006/relationships/hyperlink" Target="http://www.expert.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4857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15</cp:revision>
  <cp:lastPrinted>2024-04-02T09:16:00Z</cp:lastPrinted>
  <dcterms:created xsi:type="dcterms:W3CDTF">2024-03-25T15:49:00Z</dcterms:created>
  <dcterms:modified xsi:type="dcterms:W3CDTF">2024-04-04T07:23:00Z</dcterms:modified>
  <cp:category/>
</cp:coreProperties>
</file>