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FE98DA" w14:textId="22DF8799" w:rsidR="009E3C7E" w:rsidRPr="003C72AE" w:rsidRDefault="009E3C7E" w:rsidP="009E3C7E">
      <w:pPr>
        <w:pStyle w:val="Textkrper"/>
        <w:jc w:val="left"/>
        <w:rPr>
          <w:color w:val="7F7F7F"/>
        </w:rPr>
      </w:pPr>
      <w:r w:rsidRPr="003C72AE">
        <w:rPr>
          <w:color w:val="7F7F7F"/>
        </w:rPr>
        <w:t>PRESSEMITTEILUNG</w:t>
      </w:r>
    </w:p>
    <w:p w14:paraId="24082929" w14:textId="77777777" w:rsidR="0094279F" w:rsidRDefault="0094279F" w:rsidP="00F02DEE">
      <w:pPr>
        <w:spacing w:line="360" w:lineRule="auto"/>
        <w:rPr>
          <w:rFonts w:ascii="Arial" w:hAnsi="Arial" w:cs="Arial"/>
          <w:b/>
        </w:rPr>
      </w:pPr>
    </w:p>
    <w:p w14:paraId="419547FD" w14:textId="48CDC799" w:rsidR="006F7185" w:rsidRDefault="00DC49F8" w:rsidP="00F02DEE">
      <w:pPr>
        <w:spacing w:line="360" w:lineRule="auto"/>
        <w:rPr>
          <w:rFonts w:ascii="Arial" w:hAnsi="Arial" w:cs="Arial"/>
          <w:b/>
        </w:rPr>
      </w:pPr>
      <w:r>
        <w:rPr>
          <w:rFonts w:ascii="Arial" w:hAnsi="Arial" w:cs="Arial"/>
          <w:b/>
        </w:rPr>
        <w:t>Gut a</w:t>
      </w:r>
      <w:r w:rsidR="006F7185">
        <w:rPr>
          <w:rFonts w:ascii="Arial" w:hAnsi="Arial" w:cs="Arial"/>
          <w:b/>
        </w:rPr>
        <w:t>ufgestellt für eine erfolgreiche Zukunft</w:t>
      </w:r>
      <w:r>
        <w:rPr>
          <w:rFonts w:ascii="Arial" w:hAnsi="Arial" w:cs="Arial"/>
          <w:b/>
        </w:rPr>
        <w:t>:</w:t>
      </w:r>
    </w:p>
    <w:p w14:paraId="5ED5E3E7" w14:textId="222DCB5F" w:rsidR="009410A8" w:rsidRDefault="009410A8" w:rsidP="00F02DEE">
      <w:pPr>
        <w:spacing w:line="360" w:lineRule="auto"/>
        <w:rPr>
          <w:rFonts w:ascii="Arial" w:hAnsi="Arial" w:cs="Arial"/>
          <w:b/>
        </w:rPr>
      </w:pPr>
      <w:r>
        <w:rPr>
          <w:rFonts w:ascii="Arial" w:hAnsi="Arial" w:cs="Arial"/>
          <w:b/>
        </w:rPr>
        <w:t>expert-</w:t>
      </w:r>
      <w:r w:rsidR="00DC49F8">
        <w:rPr>
          <w:rFonts w:ascii="Arial" w:hAnsi="Arial" w:cs="Arial"/>
          <w:b/>
        </w:rPr>
        <w:t>Workshop</w:t>
      </w:r>
      <w:r>
        <w:rPr>
          <w:rFonts w:ascii="Arial" w:hAnsi="Arial" w:cs="Arial"/>
          <w:b/>
        </w:rPr>
        <w:t xml:space="preserve"> für die „Next </w:t>
      </w:r>
      <w:r w:rsidR="00104F6A" w:rsidRPr="00DC49F8">
        <w:rPr>
          <w:rFonts w:ascii="Arial" w:hAnsi="Arial" w:cs="Arial"/>
          <w:b/>
        </w:rPr>
        <w:t>expert</w:t>
      </w:r>
      <w:r w:rsidR="00104F6A">
        <w:rPr>
          <w:rFonts w:ascii="Arial" w:hAnsi="Arial" w:cs="Arial"/>
          <w:b/>
        </w:rPr>
        <w:t xml:space="preserve"> </w:t>
      </w:r>
      <w:r>
        <w:rPr>
          <w:rFonts w:ascii="Arial" w:hAnsi="Arial" w:cs="Arial"/>
          <w:b/>
        </w:rPr>
        <w:t xml:space="preserve">Generation“ </w:t>
      </w:r>
    </w:p>
    <w:p w14:paraId="198E0DA9" w14:textId="77777777" w:rsidR="000634F9" w:rsidRDefault="000634F9" w:rsidP="00F84C15">
      <w:pPr>
        <w:spacing w:line="360" w:lineRule="auto"/>
        <w:jc w:val="both"/>
        <w:rPr>
          <w:rFonts w:ascii="Arial" w:hAnsi="Arial" w:cs="Arial"/>
          <w:b/>
          <w:szCs w:val="24"/>
        </w:rPr>
      </w:pPr>
    </w:p>
    <w:p w14:paraId="1F894BA9" w14:textId="7622EFC0" w:rsidR="003260DE" w:rsidRDefault="000634F9" w:rsidP="00F84C15">
      <w:pPr>
        <w:spacing w:line="360" w:lineRule="auto"/>
        <w:jc w:val="both"/>
        <w:rPr>
          <w:rFonts w:ascii="Arial" w:hAnsi="Arial" w:cs="Arial"/>
          <w:b/>
          <w:sz w:val="22"/>
          <w:szCs w:val="24"/>
        </w:rPr>
      </w:pPr>
      <w:r w:rsidRPr="001F5AD5">
        <w:rPr>
          <w:rFonts w:ascii="Arial" w:hAnsi="Arial" w:cs="Arial"/>
          <w:b/>
          <w:sz w:val="22"/>
          <w:szCs w:val="24"/>
        </w:rPr>
        <w:t>Langenhagen</w:t>
      </w:r>
      <w:r w:rsidRPr="008F2B28">
        <w:rPr>
          <w:rFonts w:ascii="Arial" w:hAnsi="Arial" w:cs="Arial"/>
          <w:b/>
          <w:sz w:val="22"/>
          <w:szCs w:val="24"/>
        </w:rPr>
        <w:t xml:space="preserve">, </w:t>
      </w:r>
      <w:r w:rsidR="00B471EA" w:rsidRPr="00AB5A90">
        <w:rPr>
          <w:rFonts w:ascii="Arial" w:hAnsi="Arial" w:cs="Arial"/>
          <w:b/>
          <w:sz w:val="22"/>
          <w:szCs w:val="24"/>
        </w:rPr>
        <w:t>9</w:t>
      </w:r>
      <w:r w:rsidR="008F2B28" w:rsidRPr="00AB5A90">
        <w:rPr>
          <w:rFonts w:ascii="Arial" w:hAnsi="Arial" w:cs="Arial"/>
          <w:b/>
          <w:sz w:val="22"/>
          <w:szCs w:val="24"/>
        </w:rPr>
        <w:t>.</w:t>
      </w:r>
      <w:r w:rsidR="007A2FDC" w:rsidRPr="00AB5A90">
        <w:rPr>
          <w:rFonts w:ascii="Arial" w:hAnsi="Arial" w:cs="Arial"/>
          <w:b/>
          <w:sz w:val="22"/>
          <w:szCs w:val="24"/>
        </w:rPr>
        <w:t xml:space="preserve"> </w:t>
      </w:r>
      <w:r w:rsidR="003260DE" w:rsidRPr="00AB5A90">
        <w:rPr>
          <w:rFonts w:ascii="Arial" w:hAnsi="Arial" w:cs="Arial"/>
          <w:b/>
          <w:sz w:val="22"/>
          <w:szCs w:val="24"/>
        </w:rPr>
        <w:t>August</w:t>
      </w:r>
      <w:r w:rsidR="00E1233E" w:rsidRPr="00AB5A90">
        <w:rPr>
          <w:rFonts w:ascii="Arial" w:hAnsi="Arial" w:cs="Arial"/>
          <w:b/>
          <w:sz w:val="22"/>
          <w:szCs w:val="24"/>
        </w:rPr>
        <w:t xml:space="preserve"> 202</w:t>
      </w:r>
      <w:r w:rsidR="0094279F" w:rsidRPr="00AB5A90">
        <w:rPr>
          <w:rFonts w:ascii="Arial" w:hAnsi="Arial" w:cs="Arial"/>
          <w:b/>
          <w:sz w:val="22"/>
          <w:szCs w:val="24"/>
        </w:rPr>
        <w:t>2</w:t>
      </w:r>
      <w:r w:rsidRPr="001F5AD5">
        <w:rPr>
          <w:rFonts w:ascii="Arial" w:hAnsi="Arial" w:cs="Arial"/>
          <w:b/>
          <w:sz w:val="22"/>
          <w:szCs w:val="24"/>
        </w:rPr>
        <w:t xml:space="preserve"> – </w:t>
      </w:r>
      <w:r w:rsidR="00883841">
        <w:rPr>
          <w:rFonts w:ascii="Arial" w:hAnsi="Arial" w:cs="Arial"/>
          <w:b/>
          <w:sz w:val="22"/>
          <w:szCs w:val="24"/>
        </w:rPr>
        <w:t xml:space="preserve">Ob als </w:t>
      </w:r>
      <w:r w:rsidR="00F43A2C">
        <w:rPr>
          <w:rFonts w:ascii="Arial" w:hAnsi="Arial" w:cs="Arial"/>
          <w:b/>
          <w:sz w:val="22"/>
          <w:szCs w:val="24"/>
        </w:rPr>
        <w:t>expert:in, Branchenerfahrene</w:t>
      </w:r>
      <w:r w:rsidR="00D87616">
        <w:rPr>
          <w:rFonts w:ascii="Arial" w:hAnsi="Arial" w:cs="Arial"/>
          <w:b/>
          <w:sz w:val="22"/>
          <w:szCs w:val="24"/>
        </w:rPr>
        <w:t>:r</w:t>
      </w:r>
      <w:r w:rsidR="00F43A2C">
        <w:rPr>
          <w:rFonts w:ascii="Arial" w:hAnsi="Arial" w:cs="Arial"/>
          <w:b/>
          <w:sz w:val="22"/>
          <w:szCs w:val="24"/>
        </w:rPr>
        <w:t xml:space="preserve"> oder</w:t>
      </w:r>
      <w:r w:rsidR="00883841">
        <w:rPr>
          <w:rFonts w:ascii="Arial" w:hAnsi="Arial" w:cs="Arial"/>
          <w:b/>
          <w:sz w:val="22"/>
          <w:szCs w:val="24"/>
        </w:rPr>
        <w:t xml:space="preserve"> Quereinsteiger</w:t>
      </w:r>
      <w:r w:rsidR="00F43A2C">
        <w:rPr>
          <w:rFonts w:ascii="Arial" w:hAnsi="Arial" w:cs="Arial"/>
          <w:b/>
          <w:sz w:val="22"/>
          <w:szCs w:val="24"/>
        </w:rPr>
        <w:t>:in:</w:t>
      </w:r>
      <w:r w:rsidR="00883841">
        <w:rPr>
          <w:rFonts w:ascii="Arial" w:hAnsi="Arial" w:cs="Arial"/>
          <w:b/>
          <w:sz w:val="22"/>
          <w:szCs w:val="24"/>
        </w:rPr>
        <w:t xml:space="preserve"> Um die nächste Generation der expert-Gesellschafter auf die Übernahme vorzubereiten und die Möglichkeit des Austausches untereinander zu fördern</w:t>
      </w:r>
      <w:r w:rsidR="00562156">
        <w:rPr>
          <w:rFonts w:ascii="Arial" w:hAnsi="Arial" w:cs="Arial"/>
          <w:b/>
          <w:sz w:val="22"/>
          <w:szCs w:val="24"/>
        </w:rPr>
        <w:t>,</w:t>
      </w:r>
      <w:r w:rsidR="00883841">
        <w:rPr>
          <w:rFonts w:ascii="Arial" w:hAnsi="Arial" w:cs="Arial"/>
          <w:b/>
          <w:sz w:val="22"/>
          <w:szCs w:val="24"/>
        </w:rPr>
        <w:t xml:space="preserve"> </w:t>
      </w:r>
      <w:r w:rsidR="00562156">
        <w:rPr>
          <w:rFonts w:ascii="Arial" w:hAnsi="Arial" w:cs="Arial"/>
          <w:b/>
          <w:sz w:val="22"/>
          <w:szCs w:val="24"/>
        </w:rPr>
        <w:t>hat die</w:t>
      </w:r>
      <w:r w:rsidR="00883841">
        <w:rPr>
          <w:rFonts w:ascii="Arial" w:hAnsi="Arial" w:cs="Arial"/>
          <w:b/>
          <w:sz w:val="22"/>
          <w:szCs w:val="24"/>
        </w:rPr>
        <w:t xml:space="preserve"> expert-Zentrale </w:t>
      </w:r>
      <w:r w:rsidR="00562156" w:rsidRPr="00DC49F8">
        <w:rPr>
          <w:rFonts w:ascii="Arial" w:hAnsi="Arial" w:cs="Arial"/>
          <w:b/>
          <w:sz w:val="22"/>
          <w:szCs w:val="24"/>
        </w:rPr>
        <w:t>d</w:t>
      </w:r>
      <w:r w:rsidR="00663E30" w:rsidRPr="00DC49F8">
        <w:rPr>
          <w:rFonts w:ascii="Arial" w:hAnsi="Arial" w:cs="Arial"/>
          <w:b/>
          <w:sz w:val="22"/>
          <w:szCs w:val="24"/>
        </w:rPr>
        <w:t>as Programm</w:t>
      </w:r>
      <w:r w:rsidR="00883841" w:rsidRPr="00DC49F8">
        <w:rPr>
          <w:rFonts w:ascii="Arial" w:hAnsi="Arial" w:cs="Arial"/>
          <w:b/>
          <w:sz w:val="22"/>
          <w:szCs w:val="24"/>
        </w:rPr>
        <w:t xml:space="preserve"> „Next </w:t>
      </w:r>
      <w:r w:rsidR="00104F6A" w:rsidRPr="00DC49F8">
        <w:rPr>
          <w:rFonts w:ascii="Arial" w:hAnsi="Arial" w:cs="Arial"/>
          <w:b/>
          <w:sz w:val="22"/>
          <w:szCs w:val="24"/>
        </w:rPr>
        <w:t xml:space="preserve">expert </w:t>
      </w:r>
      <w:r w:rsidR="00883841" w:rsidRPr="00DC49F8">
        <w:rPr>
          <w:rFonts w:ascii="Arial" w:hAnsi="Arial" w:cs="Arial"/>
          <w:b/>
          <w:sz w:val="22"/>
          <w:szCs w:val="24"/>
        </w:rPr>
        <w:t>Generation</w:t>
      </w:r>
      <w:r w:rsidR="00883841">
        <w:rPr>
          <w:rFonts w:ascii="Arial" w:hAnsi="Arial" w:cs="Arial"/>
          <w:b/>
          <w:sz w:val="22"/>
          <w:szCs w:val="24"/>
        </w:rPr>
        <w:t xml:space="preserve">“ </w:t>
      </w:r>
      <w:r w:rsidR="00562156">
        <w:rPr>
          <w:rFonts w:ascii="Arial" w:hAnsi="Arial" w:cs="Arial"/>
          <w:b/>
          <w:sz w:val="22"/>
          <w:szCs w:val="24"/>
        </w:rPr>
        <w:t>ins Leben gerufen</w:t>
      </w:r>
      <w:r w:rsidR="00492FE3">
        <w:rPr>
          <w:rFonts w:ascii="Arial" w:hAnsi="Arial" w:cs="Arial"/>
          <w:b/>
          <w:sz w:val="22"/>
          <w:szCs w:val="24"/>
        </w:rPr>
        <w:t>.</w:t>
      </w:r>
    </w:p>
    <w:p w14:paraId="33E1AD18" w14:textId="77777777" w:rsidR="003260DE" w:rsidRDefault="003260DE" w:rsidP="00F84C15">
      <w:pPr>
        <w:spacing w:line="360" w:lineRule="auto"/>
        <w:jc w:val="both"/>
        <w:rPr>
          <w:rFonts w:ascii="Arial" w:hAnsi="Arial" w:cs="Arial"/>
          <w:b/>
          <w:sz w:val="22"/>
          <w:szCs w:val="24"/>
        </w:rPr>
      </w:pPr>
    </w:p>
    <w:p w14:paraId="61855F2C" w14:textId="5AEF81E0" w:rsidR="00A06F30" w:rsidRDefault="00A06F30" w:rsidP="008E75C9">
      <w:pPr>
        <w:spacing w:line="360" w:lineRule="auto"/>
        <w:jc w:val="both"/>
        <w:rPr>
          <w:rFonts w:ascii="Arial" w:hAnsi="Arial" w:cs="Arial"/>
          <w:bCs/>
          <w:sz w:val="22"/>
          <w:szCs w:val="24"/>
        </w:rPr>
      </w:pPr>
      <w:r>
        <w:rPr>
          <w:rFonts w:ascii="Arial" w:hAnsi="Arial" w:cs="Arial"/>
          <w:bCs/>
          <w:sz w:val="22"/>
          <w:szCs w:val="24"/>
        </w:rPr>
        <w:t xml:space="preserve">„Es ist uns ein großes Anliegen, unsere </w:t>
      </w:r>
      <w:r w:rsidR="00064180">
        <w:rPr>
          <w:rFonts w:ascii="Arial" w:hAnsi="Arial" w:cs="Arial"/>
          <w:bCs/>
          <w:sz w:val="22"/>
          <w:szCs w:val="24"/>
        </w:rPr>
        <w:t xml:space="preserve">angehenden </w:t>
      </w:r>
      <w:r>
        <w:rPr>
          <w:rFonts w:ascii="Arial" w:hAnsi="Arial" w:cs="Arial"/>
          <w:bCs/>
          <w:sz w:val="22"/>
          <w:szCs w:val="24"/>
        </w:rPr>
        <w:t xml:space="preserve">Gesellschafter bei </w:t>
      </w:r>
      <w:r w:rsidR="00515609">
        <w:rPr>
          <w:rFonts w:ascii="Arial" w:hAnsi="Arial" w:cs="Arial"/>
          <w:bCs/>
          <w:sz w:val="22"/>
          <w:szCs w:val="24"/>
        </w:rPr>
        <w:t>anstehenden, insbesondere familiären</w:t>
      </w:r>
      <w:r w:rsidR="00104F6A">
        <w:rPr>
          <w:rFonts w:ascii="Arial" w:hAnsi="Arial" w:cs="Arial"/>
          <w:bCs/>
          <w:sz w:val="22"/>
          <w:szCs w:val="24"/>
        </w:rPr>
        <w:t xml:space="preserve"> </w:t>
      </w:r>
      <w:r>
        <w:rPr>
          <w:rFonts w:ascii="Arial" w:hAnsi="Arial" w:cs="Arial"/>
          <w:bCs/>
          <w:sz w:val="22"/>
          <w:szCs w:val="24"/>
        </w:rPr>
        <w:t xml:space="preserve">Nachfolgeregelungen zu unterstützen und sie bestmöglich dabei zu begleiten“, </w:t>
      </w:r>
      <w:r w:rsidR="00B23971">
        <w:rPr>
          <w:rFonts w:ascii="Arial" w:hAnsi="Arial" w:cs="Arial"/>
          <w:bCs/>
          <w:sz w:val="22"/>
          <w:szCs w:val="24"/>
        </w:rPr>
        <w:t>sagt</w:t>
      </w:r>
      <w:r>
        <w:rPr>
          <w:rFonts w:ascii="Arial" w:hAnsi="Arial" w:cs="Arial"/>
          <w:bCs/>
          <w:sz w:val="22"/>
          <w:szCs w:val="24"/>
        </w:rPr>
        <w:t xml:space="preserve"> </w:t>
      </w:r>
      <w:r w:rsidR="00C47256" w:rsidRPr="00C47256">
        <w:rPr>
          <w:rFonts w:ascii="Arial" w:hAnsi="Arial" w:cs="Arial"/>
          <w:bCs/>
          <w:sz w:val="22"/>
          <w:szCs w:val="24"/>
        </w:rPr>
        <w:t>Gerd-Christian Hesse, Vorstand für Finanzen, Personal und Versicherung bei der expert SE</w:t>
      </w:r>
      <w:r w:rsidR="006705EA">
        <w:rPr>
          <w:rFonts w:ascii="Arial" w:hAnsi="Arial" w:cs="Arial"/>
          <w:bCs/>
          <w:sz w:val="22"/>
          <w:szCs w:val="24"/>
        </w:rPr>
        <w:t xml:space="preserve">. „Ist eine Nachfolgeregelung getroffen, geht es darum, </w:t>
      </w:r>
      <w:r w:rsidR="00B23971">
        <w:rPr>
          <w:rFonts w:ascii="Arial" w:hAnsi="Arial" w:cs="Arial"/>
          <w:bCs/>
          <w:sz w:val="22"/>
          <w:szCs w:val="24"/>
        </w:rPr>
        <w:t>de</w:t>
      </w:r>
      <w:r w:rsidR="00D87616">
        <w:rPr>
          <w:rFonts w:ascii="Arial" w:hAnsi="Arial" w:cs="Arial"/>
          <w:bCs/>
          <w:sz w:val="22"/>
          <w:szCs w:val="24"/>
        </w:rPr>
        <w:t>m</w:t>
      </w:r>
      <w:r w:rsidR="006705EA">
        <w:rPr>
          <w:rFonts w:ascii="Arial" w:hAnsi="Arial" w:cs="Arial"/>
          <w:bCs/>
          <w:sz w:val="22"/>
          <w:szCs w:val="24"/>
        </w:rPr>
        <w:t xml:space="preserve"> </w:t>
      </w:r>
      <w:r w:rsidR="00515609">
        <w:rPr>
          <w:rFonts w:ascii="Arial" w:hAnsi="Arial" w:cs="Arial"/>
          <w:bCs/>
          <w:sz w:val="22"/>
          <w:szCs w:val="24"/>
        </w:rPr>
        <w:t>angehenden</w:t>
      </w:r>
      <w:r w:rsidR="006705EA">
        <w:rPr>
          <w:rFonts w:ascii="Arial" w:hAnsi="Arial" w:cs="Arial"/>
          <w:bCs/>
          <w:sz w:val="22"/>
          <w:szCs w:val="24"/>
        </w:rPr>
        <w:t xml:space="preserve"> </w:t>
      </w:r>
      <w:r w:rsidR="00663E30" w:rsidRPr="00DC49F8">
        <w:rPr>
          <w:rFonts w:ascii="Arial" w:hAnsi="Arial" w:cs="Arial"/>
          <w:bCs/>
          <w:sz w:val="22"/>
          <w:szCs w:val="24"/>
        </w:rPr>
        <w:t>Gesellschafter</w:t>
      </w:r>
      <w:r w:rsidR="006705EA">
        <w:rPr>
          <w:rFonts w:ascii="Arial" w:hAnsi="Arial" w:cs="Arial"/>
          <w:bCs/>
          <w:sz w:val="22"/>
          <w:szCs w:val="24"/>
        </w:rPr>
        <w:t xml:space="preserve"> den Einstieg in das Unternehmen zu erleichtern und ih</w:t>
      </w:r>
      <w:r w:rsidR="00D87616">
        <w:rPr>
          <w:rFonts w:ascii="Arial" w:hAnsi="Arial" w:cs="Arial"/>
          <w:bCs/>
          <w:sz w:val="22"/>
          <w:szCs w:val="24"/>
        </w:rPr>
        <w:t>m oder ih</w:t>
      </w:r>
      <w:r w:rsidR="006705EA">
        <w:rPr>
          <w:rFonts w:ascii="Arial" w:hAnsi="Arial" w:cs="Arial"/>
          <w:bCs/>
          <w:sz w:val="22"/>
          <w:szCs w:val="24"/>
        </w:rPr>
        <w:t xml:space="preserve">r die Vorzüge des expert-Netzwerkes aufzuzeigen. Schließlich starten alle neuen Gesellschafter – unabhängig von ihren Vorerfahrungen – in derselben Branche mit denselben Herausforderungen. Deshalb haben wir </w:t>
      </w:r>
      <w:r w:rsidR="004A182B" w:rsidRPr="00DC49F8">
        <w:rPr>
          <w:rFonts w:ascii="Arial" w:hAnsi="Arial" w:cs="Arial"/>
          <w:bCs/>
          <w:sz w:val="22"/>
          <w:szCs w:val="24"/>
        </w:rPr>
        <w:t>das Programm</w:t>
      </w:r>
      <w:r w:rsidR="006705EA" w:rsidRPr="00DC49F8">
        <w:rPr>
          <w:rFonts w:ascii="Arial" w:hAnsi="Arial" w:cs="Arial"/>
          <w:bCs/>
          <w:sz w:val="22"/>
          <w:szCs w:val="24"/>
        </w:rPr>
        <w:t xml:space="preserve"> </w:t>
      </w:r>
      <w:r w:rsidR="00562156" w:rsidRPr="00DC49F8">
        <w:rPr>
          <w:rFonts w:ascii="Arial" w:hAnsi="Arial" w:cs="Arial"/>
          <w:bCs/>
          <w:sz w:val="22"/>
          <w:szCs w:val="24"/>
        </w:rPr>
        <w:t>‚</w:t>
      </w:r>
      <w:r w:rsidR="006705EA" w:rsidRPr="00DC49F8">
        <w:rPr>
          <w:rFonts w:ascii="Arial" w:hAnsi="Arial" w:cs="Arial"/>
          <w:bCs/>
          <w:sz w:val="22"/>
          <w:szCs w:val="24"/>
        </w:rPr>
        <w:t xml:space="preserve">Next </w:t>
      </w:r>
      <w:r w:rsidR="004A182B" w:rsidRPr="00DC49F8">
        <w:rPr>
          <w:rFonts w:ascii="Arial" w:hAnsi="Arial" w:cs="Arial"/>
          <w:bCs/>
          <w:sz w:val="22"/>
          <w:szCs w:val="24"/>
        </w:rPr>
        <w:t>expert</w:t>
      </w:r>
      <w:r w:rsidR="004A182B">
        <w:rPr>
          <w:rFonts w:ascii="Arial" w:hAnsi="Arial" w:cs="Arial"/>
          <w:bCs/>
          <w:sz w:val="22"/>
          <w:szCs w:val="24"/>
        </w:rPr>
        <w:t xml:space="preserve"> </w:t>
      </w:r>
      <w:r w:rsidR="006705EA">
        <w:rPr>
          <w:rFonts w:ascii="Arial" w:hAnsi="Arial" w:cs="Arial"/>
          <w:bCs/>
          <w:sz w:val="22"/>
          <w:szCs w:val="24"/>
        </w:rPr>
        <w:t>Generation</w:t>
      </w:r>
      <w:r w:rsidR="00562156" w:rsidRPr="00562156">
        <w:rPr>
          <w:rFonts w:ascii="Arial" w:hAnsi="Arial" w:cs="Arial"/>
          <w:bCs/>
          <w:sz w:val="22"/>
          <w:szCs w:val="24"/>
        </w:rPr>
        <w:t>‘</w:t>
      </w:r>
      <w:r w:rsidR="006705EA">
        <w:rPr>
          <w:rFonts w:ascii="Arial" w:hAnsi="Arial" w:cs="Arial"/>
          <w:bCs/>
          <w:sz w:val="22"/>
          <w:szCs w:val="24"/>
        </w:rPr>
        <w:t xml:space="preserve"> </w:t>
      </w:r>
      <w:r w:rsidR="00D87616">
        <w:rPr>
          <w:rFonts w:ascii="Arial" w:hAnsi="Arial" w:cs="Arial"/>
          <w:bCs/>
          <w:sz w:val="22"/>
          <w:szCs w:val="24"/>
        </w:rPr>
        <w:t>gestartet</w:t>
      </w:r>
      <w:r w:rsidR="006705EA">
        <w:rPr>
          <w:rFonts w:ascii="Arial" w:hAnsi="Arial" w:cs="Arial"/>
          <w:bCs/>
          <w:sz w:val="22"/>
          <w:szCs w:val="24"/>
        </w:rPr>
        <w:t xml:space="preserve">.“ </w:t>
      </w:r>
    </w:p>
    <w:p w14:paraId="07344347" w14:textId="4E539362" w:rsidR="00215C76" w:rsidRDefault="00215C76" w:rsidP="008E75C9">
      <w:pPr>
        <w:spacing w:line="360" w:lineRule="auto"/>
        <w:jc w:val="both"/>
        <w:rPr>
          <w:rFonts w:ascii="Arial" w:hAnsi="Arial" w:cs="Arial"/>
          <w:bCs/>
          <w:sz w:val="22"/>
          <w:szCs w:val="24"/>
        </w:rPr>
      </w:pPr>
    </w:p>
    <w:p w14:paraId="7749F9A7" w14:textId="361E2F60" w:rsidR="00215C76" w:rsidRDefault="00215C76" w:rsidP="008E75C9">
      <w:pPr>
        <w:spacing w:line="360" w:lineRule="auto"/>
        <w:jc w:val="both"/>
        <w:rPr>
          <w:rFonts w:ascii="Arial" w:hAnsi="Arial" w:cs="Arial"/>
          <w:bCs/>
          <w:sz w:val="22"/>
          <w:szCs w:val="24"/>
        </w:rPr>
      </w:pPr>
      <w:r>
        <w:rPr>
          <w:rFonts w:ascii="Arial" w:hAnsi="Arial" w:cs="Arial"/>
          <w:bCs/>
          <w:sz w:val="22"/>
          <w:szCs w:val="24"/>
        </w:rPr>
        <w:t>Das erste</w:t>
      </w:r>
      <w:r w:rsidR="00BB1006">
        <w:rPr>
          <w:rFonts w:ascii="Arial" w:hAnsi="Arial" w:cs="Arial"/>
          <w:bCs/>
          <w:sz w:val="22"/>
          <w:szCs w:val="24"/>
        </w:rPr>
        <w:t xml:space="preserve"> der vier</w:t>
      </w:r>
      <w:r>
        <w:rPr>
          <w:rFonts w:ascii="Arial" w:hAnsi="Arial" w:cs="Arial"/>
          <w:bCs/>
          <w:sz w:val="22"/>
          <w:szCs w:val="24"/>
        </w:rPr>
        <w:t xml:space="preserve"> Modul</w:t>
      </w:r>
      <w:r w:rsidR="000B67A4">
        <w:rPr>
          <w:rFonts w:ascii="Arial" w:hAnsi="Arial" w:cs="Arial"/>
          <w:bCs/>
          <w:sz w:val="22"/>
          <w:szCs w:val="24"/>
        </w:rPr>
        <w:t>e</w:t>
      </w:r>
      <w:r>
        <w:rPr>
          <w:rFonts w:ascii="Arial" w:hAnsi="Arial" w:cs="Arial"/>
          <w:bCs/>
          <w:sz w:val="22"/>
          <w:szCs w:val="24"/>
        </w:rPr>
        <w:t xml:space="preserve"> der </w:t>
      </w:r>
      <w:r w:rsidR="00DC49F8" w:rsidRPr="00DC49F8">
        <w:rPr>
          <w:rFonts w:ascii="Arial" w:hAnsi="Arial" w:cs="Arial"/>
          <w:bCs/>
          <w:sz w:val="22"/>
          <w:szCs w:val="24"/>
        </w:rPr>
        <w:t>Workshop-Reihe</w:t>
      </w:r>
      <w:r w:rsidRPr="00DC49F8">
        <w:rPr>
          <w:rFonts w:ascii="Arial" w:hAnsi="Arial" w:cs="Arial"/>
          <w:bCs/>
          <w:sz w:val="22"/>
          <w:szCs w:val="24"/>
        </w:rPr>
        <w:t xml:space="preserve"> „Next </w:t>
      </w:r>
      <w:r w:rsidR="00DC49F8" w:rsidRPr="00DC49F8">
        <w:rPr>
          <w:rFonts w:ascii="Arial" w:hAnsi="Arial" w:cs="Arial"/>
          <w:bCs/>
          <w:sz w:val="22"/>
          <w:szCs w:val="24"/>
        </w:rPr>
        <w:t xml:space="preserve">expert </w:t>
      </w:r>
      <w:r w:rsidRPr="00DC49F8">
        <w:rPr>
          <w:rFonts w:ascii="Arial" w:hAnsi="Arial" w:cs="Arial"/>
          <w:bCs/>
          <w:sz w:val="22"/>
          <w:szCs w:val="24"/>
        </w:rPr>
        <w:t>Generation“ fand im Mai 2022</w:t>
      </w:r>
      <w:r w:rsidR="00D24D45" w:rsidRPr="00DC49F8">
        <w:rPr>
          <w:rFonts w:ascii="Arial" w:hAnsi="Arial" w:cs="Arial"/>
          <w:bCs/>
          <w:sz w:val="22"/>
          <w:szCs w:val="24"/>
        </w:rPr>
        <w:t xml:space="preserve"> an zwei Tagen</w:t>
      </w:r>
      <w:r w:rsidRPr="00DC49F8">
        <w:rPr>
          <w:rFonts w:ascii="Arial" w:hAnsi="Arial" w:cs="Arial"/>
          <w:bCs/>
          <w:sz w:val="22"/>
          <w:szCs w:val="24"/>
        </w:rPr>
        <w:t xml:space="preserve"> in</w:t>
      </w:r>
      <w:r w:rsidR="00D24D45" w:rsidRPr="00DC49F8">
        <w:rPr>
          <w:rFonts w:ascii="Arial" w:hAnsi="Arial" w:cs="Arial"/>
          <w:bCs/>
          <w:sz w:val="22"/>
          <w:szCs w:val="24"/>
        </w:rPr>
        <w:t xml:space="preserve"> Hannover und</w:t>
      </w:r>
      <w:r w:rsidRPr="00DC49F8">
        <w:rPr>
          <w:rFonts w:ascii="Arial" w:hAnsi="Arial" w:cs="Arial"/>
          <w:bCs/>
          <w:sz w:val="22"/>
          <w:szCs w:val="24"/>
        </w:rPr>
        <w:t xml:space="preserve"> der expert-Zentrale statt. Der Workshop soll </w:t>
      </w:r>
      <w:r w:rsidR="002C3FAA" w:rsidRPr="00DC49F8">
        <w:rPr>
          <w:rFonts w:ascii="Arial" w:hAnsi="Arial" w:cs="Arial"/>
          <w:bCs/>
          <w:sz w:val="22"/>
          <w:szCs w:val="24"/>
        </w:rPr>
        <w:t>die Teilnehme</w:t>
      </w:r>
      <w:r w:rsidR="00DC49F8" w:rsidRPr="00DC49F8">
        <w:rPr>
          <w:rFonts w:ascii="Arial" w:hAnsi="Arial" w:cs="Arial"/>
          <w:bCs/>
          <w:sz w:val="22"/>
          <w:szCs w:val="24"/>
        </w:rPr>
        <w:t>nden</w:t>
      </w:r>
      <w:r w:rsidR="002C3FAA" w:rsidRPr="00DC49F8">
        <w:rPr>
          <w:rFonts w:ascii="Arial" w:hAnsi="Arial" w:cs="Arial"/>
          <w:bCs/>
          <w:sz w:val="22"/>
          <w:szCs w:val="24"/>
        </w:rPr>
        <w:t xml:space="preserve"> dabei unterstützen, erfolgreich ins Familienunternehmen einzusteigen und es zu übernehmen</w:t>
      </w:r>
      <w:r w:rsidRPr="00DC49F8">
        <w:rPr>
          <w:rFonts w:ascii="Arial" w:hAnsi="Arial" w:cs="Arial"/>
          <w:bCs/>
          <w:sz w:val="22"/>
          <w:szCs w:val="24"/>
        </w:rPr>
        <w:t xml:space="preserve">. </w:t>
      </w:r>
      <w:r w:rsidR="002C3FAA" w:rsidRPr="00DC49F8">
        <w:rPr>
          <w:rFonts w:ascii="Arial" w:hAnsi="Arial" w:cs="Arial"/>
          <w:bCs/>
          <w:sz w:val="22"/>
          <w:szCs w:val="24"/>
        </w:rPr>
        <w:t>Dafür ist zum Beispiel</w:t>
      </w:r>
      <w:r w:rsidRPr="00DC49F8">
        <w:rPr>
          <w:rFonts w:ascii="Arial" w:hAnsi="Arial" w:cs="Arial"/>
          <w:bCs/>
          <w:sz w:val="22"/>
          <w:szCs w:val="24"/>
        </w:rPr>
        <w:t xml:space="preserve"> das Thema Selbstrefle</w:t>
      </w:r>
      <w:r w:rsidR="004A182B" w:rsidRPr="00DC49F8">
        <w:rPr>
          <w:rFonts w:ascii="Arial" w:hAnsi="Arial" w:cs="Arial"/>
          <w:bCs/>
          <w:sz w:val="22"/>
          <w:szCs w:val="24"/>
        </w:rPr>
        <w:t>x</w:t>
      </w:r>
      <w:r w:rsidRPr="00DC49F8">
        <w:rPr>
          <w:rFonts w:ascii="Arial" w:hAnsi="Arial" w:cs="Arial"/>
          <w:bCs/>
          <w:sz w:val="22"/>
          <w:szCs w:val="24"/>
        </w:rPr>
        <w:t>ion ein</w:t>
      </w:r>
      <w:r w:rsidR="002C3FAA" w:rsidRPr="00DC49F8">
        <w:rPr>
          <w:rFonts w:ascii="Arial" w:hAnsi="Arial" w:cs="Arial"/>
          <w:bCs/>
          <w:sz w:val="22"/>
          <w:szCs w:val="24"/>
        </w:rPr>
        <w:t>e</w:t>
      </w:r>
      <w:r w:rsidRPr="00DC49F8">
        <w:rPr>
          <w:rFonts w:ascii="Arial" w:hAnsi="Arial" w:cs="Arial"/>
          <w:bCs/>
          <w:sz w:val="22"/>
          <w:szCs w:val="24"/>
        </w:rPr>
        <w:t xml:space="preserve"> wichtige </w:t>
      </w:r>
      <w:r w:rsidR="002C3FAA" w:rsidRPr="00DC49F8">
        <w:rPr>
          <w:rFonts w:ascii="Arial" w:hAnsi="Arial" w:cs="Arial"/>
          <w:bCs/>
          <w:sz w:val="22"/>
          <w:szCs w:val="24"/>
        </w:rPr>
        <w:t>Grundlage</w:t>
      </w:r>
      <w:r w:rsidRPr="00DC49F8">
        <w:rPr>
          <w:rFonts w:ascii="Arial" w:hAnsi="Arial" w:cs="Arial"/>
          <w:bCs/>
          <w:sz w:val="22"/>
          <w:szCs w:val="24"/>
        </w:rPr>
        <w:t>, d</w:t>
      </w:r>
      <w:r w:rsidR="002C3FAA" w:rsidRPr="00DC49F8">
        <w:rPr>
          <w:rFonts w:ascii="Arial" w:hAnsi="Arial" w:cs="Arial"/>
          <w:bCs/>
          <w:sz w:val="22"/>
          <w:szCs w:val="24"/>
        </w:rPr>
        <w:t>ie</w:t>
      </w:r>
      <w:r w:rsidRPr="00DC49F8">
        <w:rPr>
          <w:rFonts w:ascii="Arial" w:hAnsi="Arial" w:cs="Arial"/>
          <w:bCs/>
          <w:sz w:val="22"/>
          <w:szCs w:val="24"/>
        </w:rPr>
        <w:t xml:space="preserve"> in der Runde diskutiert </w:t>
      </w:r>
      <w:r w:rsidR="002C3FAA" w:rsidRPr="00DC49F8">
        <w:rPr>
          <w:rFonts w:ascii="Arial" w:hAnsi="Arial" w:cs="Arial"/>
          <w:bCs/>
          <w:sz w:val="22"/>
          <w:szCs w:val="24"/>
        </w:rPr>
        <w:t>wird</w:t>
      </w:r>
      <w:r w:rsidRPr="00DC49F8">
        <w:rPr>
          <w:rFonts w:ascii="Arial" w:hAnsi="Arial" w:cs="Arial"/>
          <w:bCs/>
          <w:sz w:val="22"/>
          <w:szCs w:val="24"/>
        </w:rPr>
        <w:t>: Welche Erwartungen habe ich an mich und</w:t>
      </w:r>
      <w:r>
        <w:rPr>
          <w:rFonts w:ascii="Arial" w:hAnsi="Arial" w:cs="Arial"/>
          <w:bCs/>
          <w:sz w:val="22"/>
          <w:szCs w:val="24"/>
        </w:rPr>
        <w:t xml:space="preserve"> das Unternehmen? Welches sind meine Stärken und Schwächen? Welche Werte sind für mich wichtig und wie gehe ich persönlich damit um? Fragen, die alle in dem Kreis umtreiben</w:t>
      </w:r>
      <w:r w:rsidR="00BB1006">
        <w:rPr>
          <w:rFonts w:ascii="Arial" w:hAnsi="Arial" w:cs="Arial"/>
          <w:bCs/>
          <w:sz w:val="22"/>
          <w:szCs w:val="24"/>
        </w:rPr>
        <w:t>.</w:t>
      </w:r>
      <w:r>
        <w:rPr>
          <w:rFonts w:ascii="Arial" w:hAnsi="Arial" w:cs="Arial"/>
          <w:bCs/>
          <w:sz w:val="22"/>
          <w:szCs w:val="24"/>
        </w:rPr>
        <w:t xml:space="preserve"> Acht Familienmitglieder aktueller Gesellschafter </w:t>
      </w:r>
      <w:r w:rsidR="00BB1006">
        <w:rPr>
          <w:rFonts w:ascii="Arial" w:hAnsi="Arial" w:cs="Arial"/>
          <w:bCs/>
          <w:sz w:val="22"/>
          <w:szCs w:val="24"/>
        </w:rPr>
        <w:t xml:space="preserve">nehmen an der </w:t>
      </w:r>
      <w:r w:rsidR="00DC49F8">
        <w:rPr>
          <w:rFonts w:ascii="Arial" w:hAnsi="Arial" w:cs="Arial"/>
          <w:bCs/>
          <w:sz w:val="22"/>
          <w:szCs w:val="24"/>
        </w:rPr>
        <w:t>Reihe</w:t>
      </w:r>
      <w:r w:rsidR="00BB1006">
        <w:rPr>
          <w:rFonts w:ascii="Arial" w:hAnsi="Arial" w:cs="Arial"/>
          <w:bCs/>
          <w:sz w:val="22"/>
          <w:szCs w:val="24"/>
        </w:rPr>
        <w:t xml:space="preserve"> </w:t>
      </w:r>
      <w:r>
        <w:rPr>
          <w:rFonts w:ascii="Arial" w:hAnsi="Arial" w:cs="Arial"/>
          <w:bCs/>
          <w:sz w:val="22"/>
          <w:szCs w:val="24"/>
        </w:rPr>
        <w:t>teil</w:t>
      </w:r>
      <w:r w:rsidR="00BB1006">
        <w:rPr>
          <w:rFonts w:ascii="Arial" w:hAnsi="Arial" w:cs="Arial"/>
          <w:bCs/>
          <w:sz w:val="22"/>
          <w:szCs w:val="24"/>
        </w:rPr>
        <w:t xml:space="preserve">, wobei alle mit unterschiedlichen Erfahrungen die Unternehmensnachfolge antreten. Während der eine als Quereinsteiger das Familienunternehmen übernimmt, ist </w:t>
      </w:r>
      <w:r w:rsidR="00124BA7">
        <w:rPr>
          <w:rFonts w:ascii="Arial" w:hAnsi="Arial" w:cs="Arial"/>
          <w:bCs/>
          <w:sz w:val="22"/>
          <w:szCs w:val="24"/>
        </w:rPr>
        <w:t>die nächste</w:t>
      </w:r>
      <w:r w:rsidR="00BB1006">
        <w:rPr>
          <w:rFonts w:ascii="Arial" w:hAnsi="Arial" w:cs="Arial"/>
          <w:bCs/>
          <w:sz w:val="22"/>
          <w:szCs w:val="24"/>
        </w:rPr>
        <w:t xml:space="preserve"> bereits in den Betrieb eingestiegen</w:t>
      </w:r>
      <w:r w:rsidR="00124BA7">
        <w:rPr>
          <w:rFonts w:ascii="Arial" w:hAnsi="Arial" w:cs="Arial"/>
          <w:bCs/>
          <w:sz w:val="22"/>
          <w:szCs w:val="24"/>
        </w:rPr>
        <w:t xml:space="preserve"> und wieder</w:t>
      </w:r>
      <w:r w:rsidR="00BB1006">
        <w:rPr>
          <w:rFonts w:ascii="Arial" w:hAnsi="Arial" w:cs="Arial"/>
          <w:bCs/>
          <w:sz w:val="22"/>
          <w:szCs w:val="24"/>
        </w:rPr>
        <w:t xml:space="preserve"> der </w:t>
      </w:r>
      <w:r w:rsidR="00B23971">
        <w:rPr>
          <w:rFonts w:ascii="Arial" w:hAnsi="Arial" w:cs="Arial"/>
          <w:bCs/>
          <w:sz w:val="22"/>
          <w:szCs w:val="24"/>
        </w:rPr>
        <w:t>nächste</w:t>
      </w:r>
      <w:r w:rsidR="00BB1006">
        <w:rPr>
          <w:rFonts w:ascii="Arial" w:hAnsi="Arial" w:cs="Arial"/>
          <w:bCs/>
          <w:sz w:val="22"/>
          <w:szCs w:val="24"/>
        </w:rPr>
        <w:t xml:space="preserve"> kennt das Unternehmen aus seiner Marktleiter-Zeit. Alle acht Teilnehmenden haben somit unterschiedliche Vorerfahrungen und Hintergrundkenntnisse, doch sie eint </w:t>
      </w:r>
      <w:r w:rsidR="002C3FAA" w:rsidRPr="00DC49F8">
        <w:rPr>
          <w:rFonts w:ascii="Arial" w:hAnsi="Arial" w:cs="Arial"/>
          <w:bCs/>
          <w:sz w:val="22"/>
          <w:szCs w:val="24"/>
        </w:rPr>
        <w:t>der Einstieg in den</w:t>
      </w:r>
      <w:r w:rsidR="00BB1006">
        <w:rPr>
          <w:rFonts w:ascii="Arial" w:hAnsi="Arial" w:cs="Arial"/>
          <w:bCs/>
          <w:sz w:val="22"/>
          <w:szCs w:val="24"/>
        </w:rPr>
        <w:t xml:space="preserve"> Familienbetrieb</w:t>
      </w:r>
      <w:r w:rsidR="002C3FAA">
        <w:rPr>
          <w:rFonts w:ascii="Arial" w:hAnsi="Arial" w:cs="Arial"/>
          <w:bCs/>
          <w:sz w:val="22"/>
          <w:szCs w:val="24"/>
        </w:rPr>
        <w:t xml:space="preserve">. </w:t>
      </w:r>
      <w:r w:rsidR="00B23971">
        <w:rPr>
          <w:rFonts w:ascii="Arial" w:hAnsi="Arial" w:cs="Arial"/>
          <w:bCs/>
          <w:sz w:val="22"/>
          <w:szCs w:val="24"/>
        </w:rPr>
        <w:t xml:space="preserve">„Um die </w:t>
      </w:r>
      <w:r w:rsidR="00562156" w:rsidRPr="00562156">
        <w:rPr>
          <w:rFonts w:ascii="Arial" w:hAnsi="Arial" w:cs="Arial"/>
          <w:bCs/>
          <w:sz w:val="22"/>
          <w:szCs w:val="24"/>
        </w:rPr>
        <w:t>‚</w:t>
      </w:r>
      <w:r w:rsidR="00B23971">
        <w:rPr>
          <w:rFonts w:ascii="Arial" w:hAnsi="Arial" w:cs="Arial"/>
          <w:bCs/>
          <w:sz w:val="22"/>
          <w:szCs w:val="24"/>
        </w:rPr>
        <w:t>Next</w:t>
      </w:r>
      <w:r w:rsidR="00DC49F8">
        <w:rPr>
          <w:rFonts w:ascii="Arial" w:hAnsi="Arial" w:cs="Arial"/>
          <w:bCs/>
          <w:sz w:val="22"/>
          <w:szCs w:val="24"/>
        </w:rPr>
        <w:t xml:space="preserve"> expert</w:t>
      </w:r>
      <w:r w:rsidR="00B23971">
        <w:rPr>
          <w:rFonts w:ascii="Arial" w:hAnsi="Arial" w:cs="Arial"/>
          <w:bCs/>
          <w:sz w:val="22"/>
          <w:szCs w:val="24"/>
        </w:rPr>
        <w:t xml:space="preserve"> Generation</w:t>
      </w:r>
      <w:r w:rsidR="00562156" w:rsidRPr="00562156">
        <w:rPr>
          <w:rFonts w:ascii="Arial" w:hAnsi="Arial" w:cs="Arial"/>
          <w:bCs/>
          <w:sz w:val="22"/>
          <w:szCs w:val="24"/>
        </w:rPr>
        <w:t>‘</w:t>
      </w:r>
      <w:r w:rsidR="00B23971">
        <w:rPr>
          <w:rFonts w:ascii="Arial" w:hAnsi="Arial" w:cs="Arial"/>
          <w:bCs/>
          <w:sz w:val="22"/>
          <w:szCs w:val="24"/>
        </w:rPr>
        <w:t xml:space="preserve"> bestmöglich auf ihre neue Aufgabe vorzubereiten, bieten </w:t>
      </w:r>
      <w:r w:rsidR="00B23971" w:rsidRPr="00DC49F8">
        <w:rPr>
          <w:rFonts w:ascii="Arial" w:hAnsi="Arial" w:cs="Arial"/>
          <w:bCs/>
          <w:sz w:val="22"/>
          <w:szCs w:val="24"/>
        </w:rPr>
        <w:t>wir diese</w:t>
      </w:r>
      <w:r w:rsidR="00D2332B" w:rsidRPr="00DC49F8">
        <w:rPr>
          <w:rFonts w:ascii="Arial" w:hAnsi="Arial" w:cs="Arial"/>
          <w:bCs/>
          <w:sz w:val="22"/>
          <w:szCs w:val="24"/>
        </w:rPr>
        <w:t>s</w:t>
      </w:r>
      <w:r w:rsidR="00B23971" w:rsidRPr="00DC49F8">
        <w:rPr>
          <w:rFonts w:ascii="Arial" w:hAnsi="Arial" w:cs="Arial"/>
          <w:bCs/>
          <w:sz w:val="22"/>
          <w:szCs w:val="24"/>
        </w:rPr>
        <w:t xml:space="preserve"> </w:t>
      </w:r>
      <w:r w:rsidR="00D2332B" w:rsidRPr="00DC49F8">
        <w:rPr>
          <w:rFonts w:ascii="Arial" w:hAnsi="Arial" w:cs="Arial"/>
          <w:bCs/>
          <w:sz w:val="22"/>
          <w:szCs w:val="24"/>
        </w:rPr>
        <w:t>Programm</w:t>
      </w:r>
      <w:r w:rsidR="00B23971" w:rsidRPr="00DC49F8">
        <w:rPr>
          <w:rFonts w:ascii="Arial" w:hAnsi="Arial" w:cs="Arial"/>
          <w:bCs/>
          <w:sz w:val="22"/>
          <w:szCs w:val="24"/>
        </w:rPr>
        <w:t xml:space="preserve"> an.</w:t>
      </w:r>
      <w:r w:rsidR="00AE71A4" w:rsidRPr="00DC49F8">
        <w:rPr>
          <w:rFonts w:ascii="Arial" w:hAnsi="Arial" w:cs="Arial"/>
          <w:bCs/>
          <w:sz w:val="22"/>
          <w:szCs w:val="24"/>
        </w:rPr>
        <w:t xml:space="preserve"> Zusätzlich zum </w:t>
      </w:r>
      <w:r w:rsidR="00AE71A4" w:rsidRPr="00DC49F8">
        <w:rPr>
          <w:rFonts w:ascii="Arial" w:hAnsi="Arial" w:cs="Arial"/>
          <w:bCs/>
          <w:sz w:val="22"/>
          <w:szCs w:val="24"/>
        </w:rPr>
        <w:lastRenderedPageBreak/>
        <w:t>Workshop mit einem externen Trainer, lernen die Teilnehme</w:t>
      </w:r>
      <w:r w:rsidR="00D87616">
        <w:rPr>
          <w:rFonts w:ascii="Arial" w:hAnsi="Arial" w:cs="Arial"/>
          <w:bCs/>
          <w:sz w:val="22"/>
          <w:szCs w:val="24"/>
        </w:rPr>
        <w:t>nden</w:t>
      </w:r>
      <w:r w:rsidR="00AE71A4" w:rsidRPr="00DC49F8">
        <w:rPr>
          <w:rFonts w:ascii="Arial" w:hAnsi="Arial" w:cs="Arial"/>
          <w:bCs/>
          <w:sz w:val="22"/>
          <w:szCs w:val="24"/>
        </w:rPr>
        <w:t xml:space="preserve"> expert besser kennen und können sich vernetzen. Dafür stellen Kollegen und Kolleginnen aus den Fachbereichen der Zentrale ihr Angebot für die Gesellschafter vor. </w:t>
      </w:r>
      <w:r w:rsidR="00DC49F8" w:rsidRPr="00DC49F8">
        <w:rPr>
          <w:rFonts w:ascii="Arial" w:hAnsi="Arial" w:cs="Arial"/>
          <w:bCs/>
          <w:sz w:val="22"/>
          <w:szCs w:val="24"/>
        </w:rPr>
        <w:t>Außerdem</w:t>
      </w:r>
      <w:r w:rsidR="00AE71A4" w:rsidRPr="00DC49F8">
        <w:rPr>
          <w:rFonts w:ascii="Arial" w:hAnsi="Arial" w:cs="Arial"/>
          <w:bCs/>
          <w:sz w:val="22"/>
          <w:szCs w:val="24"/>
        </w:rPr>
        <w:t xml:space="preserve"> laden wir erfahrene Gesellschafter zu Diskussionsrunden ein und </w:t>
      </w:r>
      <w:r w:rsidR="00F95511" w:rsidRPr="00DC49F8">
        <w:rPr>
          <w:rFonts w:ascii="Arial" w:hAnsi="Arial" w:cs="Arial"/>
          <w:bCs/>
          <w:sz w:val="22"/>
          <w:szCs w:val="24"/>
        </w:rPr>
        <w:t>durch das</w:t>
      </w:r>
      <w:r w:rsidR="00AE71A4" w:rsidRPr="00DC49F8">
        <w:rPr>
          <w:rFonts w:ascii="Arial" w:hAnsi="Arial" w:cs="Arial"/>
          <w:bCs/>
          <w:sz w:val="22"/>
          <w:szCs w:val="24"/>
        </w:rPr>
        <w:t xml:space="preserve"> Patenkonzept </w:t>
      </w:r>
      <w:r w:rsidR="00DC49F8" w:rsidRPr="00DC49F8">
        <w:rPr>
          <w:rFonts w:ascii="Arial" w:hAnsi="Arial" w:cs="Arial"/>
          <w:bCs/>
          <w:sz w:val="22"/>
          <w:szCs w:val="24"/>
        </w:rPr>
        <w:t>bekommt</w:t>
      </w:r>
      <w:r w:rsidR="00F95511" w:rsidRPr="00DC49F8">
        <w:rPr>
          <w:rFonts w:ascii="Arial" w:hAnsi="Arial" w:cs="Arial"/>
          <w:bCs/>
          <w:sz w:val="22"/>
          <w:szCs w:val="24"/>
        </w:rPr>
        <w:t xml:space="preserve"> jeder Teilnehme</w:t>
      </w:r>
      <w:r w:rsidR="00DC49F8" w:rsidRPr="00DC49F8">
        <w:rPr>
          <w:rFonts w:ascii="Arial" w:hAnsi="Arial" w:cs="Arial"/>
          <w:bCs/>
          <w:sz w:val="22"/>
          <w:szCs w:val="24"/>
        </w:rPr>
        <w:t>nde</w:t>
      </w:r>
      <w:r w:rsidR="00F95511" w:rsidRPr="00DC49F8">
        <w:rPr>
          <w:rFonts w:ascii="Arial" w:hAnsi="Arial" w:cs="Arial"/>
          <w:bCs/>
          <w:sz w:val="22"/>
          <w:szCs w:val="24"/>
        </w:rPr>
        <w:t xml:space="preserve"> einen persönlichen Sparringspartner. Auch ein Vorstandsmitglied steht in jedem Modul für eine Fragerunde zur Verfügung</w:t>
      </w:r>
      <w:r w:rsidR="00DC49F8" w:rsidRPr="00DC49F8">
        <w:rPr>
          <w:rFonts w:ascii="Arial" w:hAnsi="Arial" w:cs="Arial"/>
          <w:bCs/>
          <w:sz w:val="22"/>
          <w:szCs w:val="24"/>
        </w:rPr>
        <w:t>“</w:t>
      </w:r>
      <w:r w:rsidR="00F95511" w:rsidRPr="00DC49F8">
        <w:rPr>
          <w:rFonts w:ascii="Arial" w:hAnsi="Arial" w:cs="Arial"/>
          <w:bCs/>
          <w:sz w:val="22"/>
          <w:szCs w:val="24"/>
        </w:rPr>
        <w:t>,</w:t>
      </w:r>
      <w:r w:rsidR="00B23971" w:rsidRPr="00DC49F8">
        <w:rPr>
          <w:rFonts w:ascii="Arial" w:hAnsi="Arial" w:cs="Arial"/>
          <w:bCs/>
          <w:sz w:val="22"/>
          <w:szCs w:val="24"/>
        </w:rPr>
        <w:t xml:space="preserve"> erklärt Dr. Claudia Rohde, Abteilungsleiterin Personal</w:t>
      </w:r>
      <w:r w:rsidR="00D2332B" w:rsidRPr="00DC49F8">
        <w:rPr>
          <w:rFonts w:ascii="Arial" w:hAnsi="Arial" w:cs="Arial"/>
          <w:bCs/>
          <w:sz w:val="22"/>
          <w:szCs w:val="24"/>
        </w:rPr>
        <w:t>- und Organisations</w:t>
      </w:r>
      <w:r w:rsidR="00B23971" w:rsidRPr="00DC49F8">
        <w:rPr>
          <w:rFonts w:ascii="Arial" w:hAnsi="Arial" w:cs="Arial"/>
          <w:bCs/>
          <w:sz w:val="22"/>
          <w:szCs w:val="24"/>
        </w:rPr>
        <w:t xml:space="preserve">entwicklung. „Es ist </w:t>
      </w:r>
      <w:r w:rsidR="00AA0D08" w:rsidRPr="00DC49F8">
        <w:rPr>
          <w:rFonts w:ascii="Arial" w:hAnsi="Arial" w:cs="Arial"/>
          <w:bCs/>
          <w:sz w:val="22"/>
          <w:szCs w:val="24"/>
        </w:rPr>
        <w:t>sehr</w:t>
      </w:r>
      <w:r w:rsidR="00B23971" w:rsidRPr="00DC49F8">
        <w:rPr>
          <w:rFonts w:ascii="Arial" w:hAnsi="Arial" w:cs="Arial"/>
          <w:bCs/>
          <w:sz w:val="22"/>
          <w:szCs w:val="24"/>
        </w:rPr>
        <w:t xml:space="preserve"> spannend</w:t>
      </w:r>
      <w:r w:rsidR="00B23971">
        <w:rPr>
          <w:rFonts w:ascii="Arial" w:hAnsi="Arial" w:cs="Arial"/>
          <w:bCs/>
          <w:sz w:val="22"/>
          <w:szCs w:val="24"/>
        </w:rPr>
        <w:t xml:space="preserve"> zu </w:t>
      </w:r>
      <w:r w:rsidR="00AA0D08">
        <w:rPr>
          <w:rFonts w:ascii="Arial" w:hAnsi="Arial" w:cs="Arial"/>
          <w:bCs/>
          <w:sz w:val="22"/>
          <w:szCs w:val="24"/>
        </w:rPr>
        <w:t>beobachten</w:t>
      </w:r>
      <w:r w:rsidR="00B23971">
        <w:rPr>
          <w:rFonts w:ascii="Arial" w:hAnsi="Arial" w:cs="Arial"/>
          <w:bCs/>
          <w:sz w:val="22"/>
          <w:szCs w:val="24"/>
        </w:rPr>
        <w:t xml:space="preserve">, wie komplex das Thema ist, welche unterschiedlichen Hintergründe die Teilnehmenden mitbringen und wie viele Gemeinsamkeiten </w:t>
      </w:r>
      <w:r w:rsidR="00AA0D08">
        <w:rPr>
          <w:rFonts w:ascii="Arial" w:hAnsi="Arial" w:cs="Arial"/>
          <w:bCs/>
          <w:sz w:val="22"/>
          <w:szCs w:val="24"/>
        </w:rPr>
        <w:t>es bei den</w:t>
      </w:r>
      <w:r w:rsidR="00B23971">
        <w:rPr>
          <w:rFonts w:ascii="Arial" w:hAnsi="Arial" w:cs="Arial"/>
          <w:bCs/>
          <w:sz w:val="22"/>
          <w:szCs w:val="24"/>
        </w:rPr>
        <w:t xml:space="preserve"> offenen Fragen </w:t>
      </w:r>
      <w:r w:rsidR="00AA0D08">
        <w:rPr>
          <w:rFonts w:ascii="Arial" w:hAnsi="Arial" w:cs="Arial"/>
          <w:bCs/>
          <w:sz w:val="22"/>
          <w:szCs w:val="24"/>
        </w:rPr>
        <w:t>gibt</w:t>
      </w:r>
      <w:r w:rsidR="00B23971">
        <w:rPr>
          <w:rFonts w:ascii="Arial" w:hAnsi="Arial" w:cs="Arial"/>
          <w:bCs/>
          <w:sz w:val="22"/>
          <w:szCs w:val="24"/>
        </w:rPr>
        <w:t>.“</w:t>
      </w:r>
      <w:r w:rsidR="00AA0D08">
        <w:rPr>
          <w:rFonts w:ascii="Arial" w:hAnsi="Arial" w:cs="Arial"/>
          <w:bCs/>
          <w:sz w:val="22"/>
          <w:szCs w:val="24"/>
        </w:rPr>
        <w:t xml:space="preserve"> Dr. Rohde hat den Workshop konzipiert und freut sich über durchweg positives Feedback aus der „Next</w:t>
      </w:r>
      <w:r w:rsidR="00DC49F8">
        <w:rPr>
          <w:rFonts w:ascii="Arial" w:hAnsi="Arial" w:cs="Arial"/>
          <w:bCs/>
          <w:sz w:val="22"/>
          <w:szCs w:val="24"/>
        </w:rPr>
        <w:t xml:space="preserve"> expert</w:t>
      </w:r>
      <w:r w:rsidR="00AA0D08">
        <w:rPr>
          <w:rFonts w:ascii="Arial" w:hAnsi="Arial" w:cs="Arial"/>
          <w:bCs/>
          <w:sz w:val="22"/>
          <w:szCs w:val="24"/>
        </w:rPr>
        <w:t xml:space="preserve"> Generation“:</w:t>
      </w:r>
    </w:p>
    <w:p w14:paraId="406787E0" w14:textId="357AECAB" w:rsidR="00822C0B" w:rsidRDefault="00AA0D08" w:rsidP="008E75C9">
      <w:pPr>
        <w:spacing w:line="360" w:lineRule="auto"/>
        <w:jc w:val="both"/>
        <w:rPr>
          <w:rFonts w:ascii="Arial" w:hAnsi="Arial" w:cs="Arial"/>
          <w:bCs/>
          <w:sz w:val="22"/>
          <w:szCs w:val="24"/>
        </w:rPr>
      </w:pPr>
      <w:r>
        <w:rPr>
          <w:rFonts w:ascii="Arial" w:hAnsi="Arial" w:cs="Arial"/>
          <w:bCs/>
          <w:sz w:val="22"/>
          <w:szCs w:val="24"/>
        </w:rPr>
        <w:t xml:space="preserve">„Der Workshop hat meine Erwartungen noch einmal übertroffen. Es ist toll, sich in diesem Umfeld aus </w:t>
      </w:r>
      <w:r w:rsidR="00C84497">
        <w:rPr>
          <w:rFonts w:ascii="Arial" w:hAnsi="Arial" w:cs="Arial"/>
          <w:bCs/>
          <w:sz w:val="22"/>
          <w:szCs w:val="24"/>
        </w:rPr>
        <w:t xml:space="preserve">weiteren angehenden Gesellschaftern </w:t>
      </w:r>
      <w:r>
        <w:rPr>
          <w:rFonts w:ascii="Arial" w:hAnsi="Arial" w:cs="Arial"/>
          <w:bCs/>
          <w:sz w:val="22"/>
          <w:szCs w:val="24"/>
        </w:rPr>
        <w:t>und erfahrenen expert:innen austauschen zu können und zu wissen: Ich bin mit meinen Fragen nicht alleine</w:t>
      </w:r>
      <w:r w:rsidR="00F634DB">
        <w:rPr>
          <w:rFonts w:ascii="Arial" w:hAnsi="Arial" w:cs="Arial"/>
          <w:bCs/>
          <w:sz w:val="22"/>
          <w:szCs w:val="24"/>
        </w:rPr>
        <w:t xml:space="preserve"> und uns bewegen dieselben Herausforderungen</w:t>
      </w:r>
      <w:r>
        <w:rPr>
          <w:rFonts w:ascii="Arial" w:hAnsi="Arial" w:cs="Arial"/>
          <w:bCs/>
          <w:sz w:val="22"/>
          <w:szCs w:val="24"/>
        </w:rPr>
        <w:t xml:space="preserve">,“ sagt </w:t>
      </w:r>
      <w:r w:rsidRPr="00C30F10">
        <w:rPr>
          <w:rFonts w:ascii="Arial" w:hAnsi="Arial" w:cs="Arial"/>
          <w:b/>
          <w:sz w:val="22"/>
          <w:szCs w:val="24"/>
        </w:rPr>
        <w:t>Antonia Ruf</w:t>
      </w:r>
      <w:r>
        <w:rPr>
          <w:rFonts w:ascii="Arial" w:hAnsi="Arial" w:cs="Arial"/>
          <w:bCs/>
          <w:sz w:val="22"/>
          <w:szCs w:val="24"/>
        </w:rPr>
        <w:t xml:space="preserve">, die im April in den Familienbetrieb </w:t>
      </w:r>
      <w:r w:rsidR="00F634DB">
        <w:rPr>
          <w:rFonts w:ascii="Arial" w:hAnsi="Arial" w:cs="Arial"/>
          <w:bCs/>
          <w:sz w:val="22"/>
          <w:szCs w:val="24"/>
        </w:rPr>
        <w:t xml:space="preserve">expert </w:t>
      </w:r>
      <w:r w:rsidR="00EA72F5" w:rsidRPr="00EA72F5">
        <w:rPr>
          <w:rFonts w:ascii="Arial" w:hAnsi="Arial" w:cs="Arial"/>
          <w:bCs/>
          <w:sz w:val="22"/>
          <w:szCs w:val="24"/>
        </w:rPr>
        <w:t>TeVi</w:t>
      </w:r>
      <w:r w:rsidR="00F634DB">
        <w:rPr>
          <w:rFonts w:ascii="Arial" w:hAnsi="Arial" w:cs="Arial"/>
          <w:bCs/>
          <w:sz w:val="22"/>
          <w:szCs w:val="24"/>
        </w:rPr>
        <w:t xml:space="preserve"> </w:t>
      </w:r>
      <w:r>
        <w:rPr>
          <w:rFonts w:ascii="Arial" w:hAnsi="Arial" w:cs="Arial"/>
          <w:bCs/>
          <w:sz w:val="22"/>
          <w:szCs w:val="24"/>
        </w:rPr>
        <w:t xml:space="preserve">eingestiegen ist und </w:t>
      </w:r>
      <w:r w:rsidR="00383DA0">
        <w:rPr>
          <w:rFonts w:ascii="Arial" w:hAnsi="Arial" w:cs="Arial"/>
          <w:bCs/>
          <w:sz w:val="22"/>
          <w:szCs w:val="24"/>
        </w:rPr>
        <w:t xml:space="preserve">sich </w:t>
      </w:r>
      <w:r w:rsidR="00C84497">
        <w:rPr>
          <w:rFonts w:ascii="Arial" w:hAnsi="Arial" w:cs="Arial"/>
          <w:bCs/>
          <w:sz w:val="22"/>
          <w:szCs w:val="24"/>
        </w:rPr>
        <w:t>gemeinsam mit ihrem Bruder Friedrich Georg Ruf, der ebenfalls an dem Workshop teilnimmt, auf die Gesellschafterrolle</w:t>
      </w:r>
      <w:r w:rsidR="00383DA0">
        <w:rPr>
          <w:rFonts w:ascii="Arial" w:hAnsi="Arial" w:cs="Arial"/>
          <w:bCs/>
          <w:sz w:val="22"/>
          <w:szCs w:val="24"/>
        </w:rPr>
        <w:t xml:space="preserve"> </w:t>
      </w:r>
      <w:r w:rsidR="00C84497">
        <w:rPr>
          <w:rFonts w:ascii="Arial" w:hAnsi="Arial" w:cs="Arial"/>
          <w:bCs/>
          <w:sz w:val="22"/>
          <w:szCs w:val="24"/>
        </w:rPr>
        <w:t>vorbereitet.</w:t>
      </w:r>
      <w:r>
        <w:rPr>
          <w:rFonts w:ascii="Arial" w:hAnsi="Arial" w:cs="Arial"/>
          <w:bCs/>
          <w:sz w:val="22"/>
          <w:szCs w:val="24"/>
        </w:rPr>
        <w:t xml:space="preserve"> „Wir bekommen sehr hilfreichen Input – sei es durch Erfahrungsberichte </w:t>
      </w:r>
      <w:r w:rsidR="00C84497">
        <w:rPr>
          <w:rFonts w:ascii="Arial" w:hAnsi="Arial" w:cs="Arial"/>
          <w:bCs/>
          <w:sz w:val="22"/>
          <w:szCs w:val="24"/>
        </w:rPr>
        <w:t xml:space="preserve">anderer Gesellschafter </w:t>
      </w:r>
      <w:r>
        <w:rPr>
          <w:rFonts w:ascii="Arial" w:hAnsi="Arial" w:cs="Arial"/>
          <w:bCs/>
          <w:sz w:val="22"/>
          <w:szCs w:val="24"/>
        </w:rPr>
        <w:t>oder de</w:t>
      </w:r>
      <w:r w:rsidR="00F634DB">
        <w:rPr>
          <w:rFonts w:ascii="Arial" w:hAnsi="Arial" w:cs="Arial"/>
          <w:bCs/>
          <w:sz w:val="22"/>
          <w:szCs w:val="24"/>
        </w:rPr>
        <w:t>m</w:t>
      </w:r>
      <w:r>
        <w:rPr>
          <w:rFonts w:ascii="Arial" w:hAnsi="Arial" w:cs="Arial"/>
          <w:bCs/>
          <w:sz w:val="22"/>
          <w:szCs w:val="24"/>
        </w:rPr>
        <w:t xml:space="preserve"> externen Trainer, der uns dabei hilft herauszukristallisieren, welche Art Unternehmen </w:t>
      </w:r>
      <w:r w:rsidR="00F634DB">
        <w:rPr>
          <w:rFonts w:ascii="Arial" w:hAnsi="Arial" w:cs="Arial"/>
          <w:bCs/>
          <w:sz w:val="22"/>
          <w:szCs w:val="24"/>
        </w:rPr>
        <w:t>wir</w:t>
      </w:r>
      <w:r>
        <w:rPr>
          <w:rFonts w:ascii="Arial" w:hAnsi="Arial" w:cs="Arial"/>
          <w:bCs/>
          <w:sz w:val="22"/>
          <w:szCs w:val="24"/>
        </w:rPr>
        <w:t xml:space="preserve"> in Zukunft aufbauen möchte</w:t>
      </w:r>
      <w:r w:rsidR="00F634DB">
        <w:rPr>
          <w:rFonts w:ascii="Arial" w:hAnsi="Arial" w:cs="Arial"/>
          <w:bCs/>
          <w:sz w:val="22"/>
          <w:szCs w:val="24"/>
        </w:rPr>
        <w:t>n</w:t>
      </w:r>
      <w:r>
        <w:rPr>
          <w:rFonts w:ascii="Arial" w:hAnsi="Arial" w:cs="Arial"/>
          <w:bCs/>
          <w:sz w:val="22"/>
          <w:szCs w:val="24"/>
        </w:rPr>
        <w:t xml:space="preserve">. Ich freue mich schon sehr auf das kommende </w:t>
      </w:r>
      <w:r w:rsidR="00C84497">
        <w:rPr>
          <w:rFonts w:ascii="Arial" w:hAnsi="Arial" w:cs="Arial"/>
          <w:bCs/>
          <w:sz w:val="22"/>
          <w:szCs w:val="24"/>
        </w:rPr>
        <w:t xml:space="preserve">zweite </w:t>
      </w:r>
      <w:r>
        <w:rPr>
          <w:rFonts w:ascii="Arial" w:hAnsi="Arial" w:cs="Arial"/>
          <w:bCs/>
          <w:sz w:val="22"/>
          <w:szCs w:val="24"/>
        </w:rPr>
        <w:t xml:space="preserve">Modul im </w:t>
      </w:r>
      <w:r w:rsidR="00DC49F8" w:rsidRPr="00DC49F8">
        <w:rPr>
          <w:rFonts w:ascii="Arial" w:hAnsi="Arial" w:cs="Arial"/>
          <w:bCs/>
          <w:sz w:val="22"/>
          <w:szCs w:val="24"/>
        </w:rPr>
        <w:t>August</w:t>
      </w:r>
      <w:r w:rsidR="00C84497">
        <w:rPr>
          <w:rFonts w:ascii="Arial" w:hAnsi="Arial" w:cs="Arial"/>
          <w:bCs/>
          <w:sz w:val="22"/>
          <w:szCs w:val="24"/>
        </w:rPr>
        <w:t>, das bei uns im expert TeVi in Nürnberg stattfinden wird</w:t>
      </w:r>
      <w:r>
        <w:rPr>
          <w:rFonts w:ascii="Arial" w:hAnsi="Arial" w:cs="Arial"/>
          <w:bCs/>
          <w:sz w:val="22"/>
          <w:szCs w:val="24"/>
        </w:rPr>
        <w:t>“</w:t>
      </w:r>
      <w:r w:rsidR="00B471EA">
        <w:rPr>
          <w:rFonts w:ascii="Arial" w:hAnsi="Arial" w:cs="Arial"/>
          <w:bCs/>
          <w:sz w:val="22"/>
          <w:szCs w:val="24"/>
        </w:rPr>
        <w:t>, fügt Antonia Ruf hinzu.</w:t>
      </w:r>
    </w:p>
    <w:p w14:paraId="2FDA4F25" w14:textId="0CA77CC9" w:rsidR="00822C0B" w:rsidRDefault="00D24D45" w:rsidP="008E75C9">
      <w:pPr>
        <w:spacing w:line="360" w:lineRule="auto"/>
        <w:jc w:val="both"/>
        <w:rPr>
          <w:rFonts w:ascii="Arial" w:hAnsi="Arial" w:cs="Arial"/>
          <w:bCs/>
          <w:sz w:val="22"/>
          <w:szCs w:val="24"/>
        </w:rPr>
      </w:pPr>
      <w:r>
        <w:rPr>
          <w:rFonts w:ascii="Arial" w:hAnsi="Arial" w:cs="Arial"/>
          <w:bCs/>
          <w:sz w:val="22"/>
          <w:szCs w:val="24"/>
        </w:rPr>
        <w:t xml:space="preserve">Der intensive Austausch mit den anderen Teilnehmenden ist auch bei </w:t>
      </w:r>
      <w:r w:rsidRPr="00C30F10">
        <w:rPr>
          <w:rFonts w:ascii="Arial" w:hAnsi="Arial" w:cs="Arial"/>
          <w:b/>
          <w:sz w:val="22"/>
          <w:szCs w:val="24"/>
        </w:rPr>
        <w:t>Dominik Engel</w:t>
      </w:r>
      <w:r>
        <w:rPr>
          <w:rFonts w:ascii="Arial" w:hAnsi="Arial" w:cs="Arial"/>
          <w:bCs/>
          <w:sz w:val="22"/>
          <w:szCs w:val="24"/>
        </w:rPr>
        <w:t xml:space="preserve"> von expert Allgäu besonders positiv haften geblieben: „Während die Kolleg:innen mit mehr Berufserfahrung – </w:t>
      </w:r>
      <w:r w:rsidR="0006668F">
        <w:rPr>
          <w:rFonts w:ascii="Arial" w:hAnsi="Arial" w:cs="Arial"/>
          <w:bCs/>
          <w:sz w:val="22"/>
          <w:szCs w:val="24"/>
        </w:rPr>
        <w:t>teilweise</w:t>
      </w:r>
      <w:r>
        <w:rPr>
          <w:rFonts w:ascii="Arial" w:hAnsi="Arial" w:cs="Arial"/>
          <w:bCs/>
          <w:sz w:val="22"/>
          <w:szCs w:val="24"/>
        </w:rPr>
        <w:t xml:space="preserve"> aus anderen </w:t>
      </w:r>
      <w:r w:rsidR="0006668F">
        <w:rPr>
          <w:rFonts w:ascii="Arial" w:hAnsi="Arial" w:cs="Arial"/>
          <w:bCs/>
          <w:sz w:val="22"/>
          <w:szCs w:val="24"/>
        </w:rPr>
        <w:t>Branchen</w:t>
      </w:r>
      <w:r>
        <w:rPr>
          <w:rFonts w:ascii="Arial" w:hAnsi="Arial" w:cs="Arial"/>
          <w:bCs/>
          <w:sz w:val="22"/>
          <w:szCs w:val="24"/>
        </w:rPr>
        <w:t xml:space="preserve"> – die Nachfolge antreten,</w:t>
      </w:r>
      <w:r w:rsidR="0006668F">
        <w:rPr>
          <w:rFonts w:ascii="Arial" w:hAnsi="Arial" w:cs="Arial"/>
          <w:bCs/>
          <w:sz w:val="22"/>
          <w:szCs w:val="24"/>
        </w:rPr>
        <w:t xml:space="preserve"> habe ich mein Berufsleben bisher bei expert verbracht und</w:t>
      </w:r>
      <w:r>
        <w:rPr>
          <w:rFonts w:ascii="Arial" w:hAnsi="Arial" w:cs="Arial"/>
          <w:bCs/>
          <w:sz w:val="22"/>
          <w:szCs w:val="24"/>
        </w:rPr>
        <w:t xml:space="preserve"> kenne unsere Fachmärkte und die expert-Welt </w:t>
      </w:r>
      <w:r w:rsidR="0006668F">
        <w:rPr>
          <w:rFonts w:ascii="Arial" w:hAnsi="Arial" w:cs="Arial"/>
          <w:bCs/>
          <w:sz w:val="22"/>
          <w:szCs w:val="24"/>
        </w:rPr>
        <w:t>somit</w:t>
      </w:r>
      <w:r>
        <w:rPr>
          <w:rFonts w:ascii="Arial" w:hAnsi="Arial" w:cs="Arial"/>
          <w:bCs/>
          <w:sz w:val="22"/>
          <w:szCs w:val="24"/>
        </w:rPr>
        <w:t xml:space="preserve"> sehr </w:t>
      </w:r>
      <w:r w:rsidR="0006668F">
        <w:rPr>
          <w:rFonts w:ascii="Arial" w:hAnsi="Arial" w:cs="Arial"/>
          <w:bCs/>
          <w:sz w:val="22"/>
          <w:szCs w:val="24"/>
        </w:rPr>
        <w:t>gut</w:t>
      </w:r>
      <w:r>
        <w:rPr>
          <w:rFonts w:ascii="Arial" w:hAnsi="Arial" w:cs="Arial"/>
          <w:bCs/>
          <w:sz w:val="22"/>
          <w:szCs w:val="24"/>
        </w:rPr>
        <w:t xml:space="preserve">. </w:t>
      </w:r>
      <w:r w:rsidR="001E5472" w:rsidRPr="001E5472">
        <w:rPr>
          <w:rFonts w:ascii="Arial" w:hAnsi="Arial" w:cs="Arial"/>
          <w:bCs/>
          <w:sz w:val="22"/>
          <w:szCs w:val="24"/>
        </w:rPr>
        <w:t>Aufgrund dieser Mischung hatten wir eine interessante Arbeitsgrundlage für unsere Gespräche,</w:t>
      </w:r>
      <w:r w:rsidR="001E5472">
        <w:rPr>
          <w:rFonts w:ascii="Arial" w:hAnsi="Arial" w:cs="Arial"/>
          <w:bCs/>
          <w:sz w:val="22"/>
          <w:szCs w:val="24"/>
        </w:rPr>
        <w:t xml:space="preserve"> </w:t>
      </w:r>
      <w:r>
        <w:rPr>
          <w:rFonts w:ascii="Arial" w:hAnsi="Arial" w:cs="Arial"/>
          <w:bCs/>
          <w:sz w:val="22"/>
          <w:szCs w:val="24"/>
        </w:rPr>
        <w:t xml:space="preserve">aus denen ich für mich und meine Vorstellung, wie ich expert Allgäu in Zukunft gestalten möchte, viel </w:t>
      </w:r>
      <w:r w:rsidR="0006668F">
        <w:rPr>
          <w:rFonts w:ascii="Arial" w:hAnsi="Arial" w:cs="Arial"/>
          <w:bCs/>
          <w:sz w:val="22"/>
          <w:szCs w:val="24"/>
        </w:rPr>
        <w:t>mitnehmen</w:t>
      </w:r>
      <w:r w:rsidR="00EC14C0">
        <w:rPr>
          <w:rFonts w:ascii="Arial" w:hAnsi="Arial" w:cs="Arial"/>
          <w:bCs/>
          <w:sz w:val="22"/>
          <w:szCs w:val="24"/>
        </w:rPr>
        <w:t xml:space="preserve"> konnte</w:t>
      </w:r>
      <w:r>
        <w:rPr>
          <w:rFonts w:ascii="Arial" w:hAnsi="Arial" w:cs="Arial"/>
          <w:bCs/>
          <w:sz w:val="22"/>
          <w:szCs w:val="24"/>
        </w:rPr>
        <w:t>.</w:t>
      </w:r>
      <w:r w:rsidR="00EC14C0">
        <w:rPr>
          <w:rFonts w:ascii="Arial" w:hAnsi="Arial" w:cs="Arial"/>
          <w:bCs/>
          <w:sz w:val="22"/>
          <w:szCs w:val="24"/>
        </w:rPr>
        <w:t xml:space="preserve">“ Dominik Engel ist Marktleiter in Wangen und mit seinen 22 Jahren der jüngste Workshop-Teilnehmer. Er wird </w:t>
      </w:r>
      <w:r w:rsidR="0006668F">
        <w:rPr>
          <w:rFonts w:ascii="Arial" w:hAnsi="Arial" w:cs="Arial"/>
          <w:bCs/>
          <w:sz w:val="22"/>
          <w:szCs w:val="24"/>
        </w:rPr>
        <w:t>aktuell</w:t>
      </w:r>
      <w:r w:rsidR="00EC14C0">
        <w:rPr>
          <w:rFonts w:ascii="Arial" w:hAnsi="Arial" w:cs="Arial"/>
          <w:bCs/>
          <w:sz w:val="22"/>
          <w:szCs w:val="24"/>
        </w:rPr>
        <w:t xml:space="preserve"> darauf vorbereitet, die Familiennachfolge anzutreten. </w:t>
      </w:r>
    </w:p>
    <w:p w14:paraId="38C2BB7D" w14:textId="71AE42A8" w:rsidR="00D24D45" w:rsidRDefault="000155FD" w:rsidP="008E75C9">
      <w:pPr>
        <w:spacing w:line="360" w:lineRule="auto"/>
        <w:jc w:val="both"/>
        <w:rPr>
          <w:rFonts w:ascii="Arial" w:hAnsi="Arial" w:cs="Arial"/>
          <w:bCs/>
          <w:sz w:val="22"/>
          <w:szCs w:val="24"/>
        </w:rPr>
      </w:pPr>
      <w:r>
        <w:rPr>
          <w:rFonts w:ascii="Arial" w:hAnsi="Arial" w:cs="Arial"/>
          <w:bCs/>
          <w:sz w:val="22"/>
          <w:szCs w:val="24"/>
        </w:rPr>
        <w:t xml:space="preserve">Mit weniger expert-Erfahrung, dafür umso mehr Berufserfahrung tritt </w:t>
      </w:r>
      <w:r w:rsidR="00B471EA" w:rsidRPr="00C30F10">
        <w:rPr>
          <w:rFonts w:ascii="Arial" w:hAnsi="Arial" w:cs="Arial"/>
          <w:b/>
          <w:sz w:val="22"/>
          <w:szCs w:val="24"/>
        </w:rPr>
        <w:t>Peter Horstmann</w:t>
      </w:r>
      <w:r w:rsidR="00B471EA">
        <w:rPr>
          <w:rFonts w:ascii="Arial" w:hAnsi="Arial" w:cs="Arial"/>
          <w:bCs/>
          <w:sz w:val="22"/>
          <w:szCs w:val="24"/>
        </w:rPr>
        <w:t xml:space="preserve"> </w:t>
      </w:r>
      <w:r>
        <w:rPr>
          <w:rFonts w:ascii="Arial" w:hAnsi="Arial" w:cs="Arial"/>
          <w:bCs/>
          <w:sz w:val="22"/>
          <w:szCs w:val="24"/>
        </w:rPr>
        <w:t>die Familiennachfolge bei expert Nordhorn</w:t>
      </w:r>
      <w:r w:rsidR="00B471EA">
        <w:rPr>
          <w:rFonts w:ascii="Arial" w:hAnsi="Arial" w:cs="Arial"/>
          <w:bCs/>
          <w:sz w:val="22"/>
          <w:szCs w:val="24"/>
        </w:rPr>
        <w:t xml:space="preserve"> </w:t>
      </w:r>
      <w:r>
        <w:rPr>
          <w:rFonts w:ascii="Arial" w:hAnsi="Arial" w:cs="Arial"/>
          <w:bCs/>
          <w:sz w:val="22"/>
          <w:szCs w:val="24"/>
        </w:rPr>
        <w:t xml:space="preserve">an. Der 52-jährige ist ein Quereinsteiger und </w:t>
      </w:r>
      <w:r w:rsidR="00C30F10">
        <w:rPr>
          <w:rFonts w:ascii="Arial" w:hAnsi="Arial" w:cs="Arial"/>
          <w:bCs/>
          <w:sz w:val="22"/>
          <w:szCs w:val="24"/>
        </w:rPr>
        <w:t xml:space="preserve">sehr dankbar, im Rahmen des Workshops Kontakte innerhalb des expert-Netzwerkes knüpfen und sich untereinander austauschen zu können: „Ich habe mich dazu entschieden, beruflich noch einmal komplett umzusatteln und die Nachfolge meines Vaters anzutreten. Im Rahmen meiner </w:t>
      </w:r>
      <w:r w:rsidR="00C30F10">
        <w:rPr>
          <w:rFonts w:ascii="Arial" w:hAnsi="Arial" w:cs="Arial"/>
          <w:bCs/>
          <w:sz w:val="22"/>
          <w:szCs w:val="24"/>
        </w:rPr>
        <w:lastRenderedPageBreak/>
        <w:t xml:space="preserve">vorherigen Tätigkeiten konnte ich bereits viel Berufserfahrung sammeln, trotzdem tut es gut, sich über seine Sorgen, Bedenken und Fragen in dieser Runde vertrauensvoll austauschen zu können. Es hat sich gezeigt, dass wir alle im selben Boot sitzen, auch wenn wir teilweise völlig unterschiedliche Werdegänge haben. Die expert-Welt und unsere Familienbetriebe einen uns.“ </w:t>
      </w:r>
    </w:p>
    <w:p w14:paraId="0038CB7D" w14:textId="6D76BACF" w:rsidR="00BC63DC" w:rsidRDefault="00BC63DC" w:rsidP="00F84C15">
      <w:pPr>
        <w:spacing w:line="360" w:lineRule="auto"/>
        <w:jc w:val="both"/>
        <w:rPr>
          <w:rFonts w:ascii="Arial" w:hAnsi="Arial" w:cs="Arial"/>
          <w:b/>
          <w:sz w:val="22"/>
          <w:szCs w:val="24"/>
        </w:rPr>
      </w:pPr>
    </w:p>
    <w:p w14:paraId="1DEBFD84" w14:textId="77777777" w:rsidR="00AB5A90" w:rsidRDefault="007A7F80" w:rsidP="00E8403B">
      <w:pPr>
        <w:pStyle w:val="Textkrper"/>
        <w:spacing w:line="240" w:lineRule="auto"/>
        <w:rPr>
          <w:rFonts w:cs="Arial"/>
          <w:b/>
          <w:bCs/>
          <w:sz w:val="20"/>
        </w:rPr>
      </w:pPr>
      <w:r w:rsidRPr="00AB5A90">
        <w:rPr>
          <w:rFonts w:cs="Arial"/>
          <w:b/>
          <w:bCs/>
          <w:sz w:val="20"/>
        </w:rPr>
        <w:t>Bildunterschrift</w:t>
      </w:r>
      <w:r w:rsidR="00AB5A90">
        <w:rPr>
          <w:rFonts w:cs="Arial"/>
          <w:b/>
          <w:bCs/>
          <w:sz w:val="20"/>
        </w:rPr>
        <w:t>en</w:t>
      </w:r>
    </w:p>
    <w:p w14:paraId="5931AEBA" w14:textId="3734F84B" w:rsidR="00E8403B" w:rsidRPr="00934279" w:rsidRDefault="00AB5A90" w:rsidP="00E8403B">
      <w:pPr>
        <w:pStyle w:val="Textkrper"/>
        <w:spacing w:line="240" w:lineRule="auto"/>
        <w:rPr>
          <w:rFonts w:ascii="ArialMT" w:eastAsia="ArialMT" w:hAnsi="ArialMT" w:cs="ArialMT"/>
          <w:color w:val="000000" w:themeColor="text1"/>
          <w:sz w:val="20"/>
          <w:highlight w:val="yellow"/>
          <w:u w:val="single"/>
        </w:rPr>
      </w:pPr>
      <w:r w:rsidRPr="00934279">
        <w:rPr>
          <w:rFonts w:cs="Arial"/>
          <w:sz w:val="20"/>
          <w:u w:val="single"/>
        </w:rPr>
        <w:t>Bild 1</w:t>
      </w:r>
      <w:r w:rsidR="00E8403B" w:rsidRPr="00934279">
        <w:rPr>
          <w:rFonts w:cs="Arial"/>
          <w:sz w:val="20"/>
          <w:u w:val="single"/>
        </w:rPr>
        <w:t xml:space="preserve"> (</w:t>
      </w:r>
      <w:r w:rsidR="00934279" w:rsidRPr="00934279">
        <w:rPr>
          <w:rFonts w:cs="Arial"/>
          <w:sz w:val="20"/>
          <w:u w:val="single"/>
        </w:rPr>
        <w:t>expert_Vorstand_Gerd-Christian_Hesse</w:t>
      </w:r>
      <w:r w:rsidR="007A7F80" w:rsidRPr="00934279">
        <w:rPr>
          <w:rFonts w:ascii="ArialMT" w:eastAsia="ArialMT" w:hAnsi="ArialMT" w:cs="ArialMT"/>
          <w:color w:val="000000" w:themeColor="text1"/>
          <w:sz w:val="20"/>
          <w:u w:val="single"/>
        </w:rPr>
        <w:t xml:space="preserve">.jpg): </w:t>
      </w:r>
    </w:p>
    <w:p w14:paraId="1BD13BFF" w14:textId="72AB879E" w:rsidR="00E8403B" w:rsidRDefault="00934279" w:rsidP="007A7F80">
      <w:pPr>
        <w:rPr>
          <w:rFonts w:ascii="ArialMT" w:eastAsia="ArialMT" w:hAnsi="ArialMT" w:cs="ArialMT"/>
          <w:color w:val="000000" w:themeColor="text1"/>
          <w:sz w:val="20"/>
        </w:rPr>
      </w:pPr>
      <w:r w:rsidRPr="00934279">
        <w:rPr>
          <w:rFonts w:ascii="ArialMT" w:eastAsia="ArialMT" w:hAnsi="ArialMT" w:cs="ArialMT"/>
          <w:color w:val="000000" w:themeColor="text1"/>
          <w:sz w:val="20"/>
        </w:rPr>
        <w:t>Gerd-Christian Hesse, Vorstand für Finanzen, Personal und Versicherung bei der expert SE</w:t>
      </w:r>
    </w:p>
    <w:p w14:paraId="397EA9C4" w14:textId="4B43974C" w:rsidR="00934279" w:rsidRDefault="00934279" w:rsidP="007A7F80">
      <w:pPr>
        <w:rPr>
          <w:rFonts w:ascii="ArialMT" w:eastAsia="ArialMT" w:hAnsi="ArialMT" w:cs="ArialMT"/>
          <w:color w:val="000000" w:themeColor="text1"/>
          <w:sz w:val="20"/>
        </w:rPr>
      </w:pPr>
    </w:p>
    <w:p w14:paraId="4175EB57" w14:textId="59249530" w:rsidR="00934279" w:rsidRDefault="00934279" w:rsidP="00934279">
      <w:pPr>
        <w:pStyle w:val="Textkrper"/>
        <w:spacing w:line="240" w:lineRule="auto"/>
        <w:rPr>
          <w:rFonts w:ascii="ArialMT" w:eastAsia="ArialMT" w:hAnsi="ArialMT" w:cs="ArialMT"/>
          <w:color w:val="000000" w:themeColor="text1"/>
          <w:sz w:val="20"/>
          <w:u w:val="single"/>
        </w:rPr>
      </w:pPr>
      <w:r w:rsidRPr="00934279">
        <w:rPr>
          <w:rFonts w:cs="Arial"/>
          <w:sz w:val="20"/>
          <w:u w:val="single"/>
        </w:rPr>
        <w:t>Bild 2 (expert_Dr._Claudia_Rohde</w:t>
      </w:r>
      <w:r w:rsidRPr="00934279">
        <w:rPr>
          <w:rFonts w:ascii="ArialMT" w:eastAsia="ArialMT" w:hAnsi="ArialMT" w:cs="ArialMT"/>
          <w:color w:val="000000" w:themeColor="text1"/>
          <w:sz w:val="20"/>
          <w:u w:val="single"/>
        </w:rPr>
        <w:t xml:space="preserve">.jpg): </w:t>
      </w:r>
    </w:p>
    <w:p w14:paraId="6B7C3A70" w14:textId="5A4B379B" w:rsidR="00934279" w:rsidRPr="00934279" w:rsidRDefault="00934279" w:rsidP="00934279">
      <w:pPr>
        <w:pStyle w:val="Textkrper"/>
        <w:spacing w:line="240" w:lineRule="auto"/>
        <w:rPr>
          <w:rFonts w:ascii="ArialMT" w:eastAsia="ArialMT" w:hAnsi="ArialMT" w:cs="ArialMT"/>
          <w:color w:val="000000" w:themeColor="text1"/>
          <w:sz w:val="20"/>
          <w:highlight w:val="yellow"/>
        </w:rPr>
      </w:pPr>
      <w:r w:rsidRPr="00934279">
        <w:rPr>
          <w:rFonts w:ascii="ArialMT" w:eastAsia="ArialMT" w:hAnsi="ArialMT" w:cs="ArialMT"/>
          <w:color w:val="000000" w:themeColor="text1"/>
          <w:sz w:val="20"/>
        </w:rPr>
        <w:t>Dr. Claudia Rohde, Abteilungsleiterin Personal- und Organisationsentwicklung</w:t>
      </w:r>
      <w:r>
        <w:rPr>
          <w:rFonts w:ascii="ArialMT" w:eastAsia="ArialMT" w:hAnsi="ArialMT" w:cs="ArialMT"/>
          <w:color w:val="000000" w:themeColor="text1"/>
          <w:sz w:val="20"/>
        </w:rPr>
        <w:t xml:space="preserve"> </w:t>
      </w:r>
    </w:p>
    <w:p w14:paraId="3940AF75" w14:textId="77777777" w:rsidR="00934279" w:rsidRPr="00934279" w:rsidRDefault="00934279" w:rsidP="007A7F80">
      <w:pPr>
        <w:rPr>
          <w:rFonts w:ascii="ArialMT" w:eastAsia="ArialMT" w:hAnsi="ArialMT" w:cs="ArialMT"/>
          <w:color w:val="000000" w:themeColor="text1"/>
          <w:sz w:val="20"/>
          <w:highlight w:val="yellow"/>
          <w:u w:val="single"/>
        </w:rPr>
      </w:pPr>
    </w:p>
    <w:p w14:paraId="20EDF0B9" w14:textId="47F72A79" w:rsidR="00934279" w:rsidRPr="00934279" w:rsidRDefault="00934279" w:rsidP="00934279">
      <w:pPr>
        <w:pStyle w:val="Textkrper"/>
        <w:spacing w:line="240" w:lineRule="auto"/>
        <w:rPr>
          <w:rFonts w:ascii="ArialMT" w:eastAsia="ArialMT" w:hAnsi="ArialMT" w:cs="ArialMT"/>
          <w:color w:val="000000" w:themeColor="text1"/>
          <w:sz w:val="20"/>
          <w:highlight w:val="yellow"/>
          <w:u w:val="single"/>
        </w:rPr>
      </w:pPr>
      <w:r w:rsidRPr="00934279">
        <w:rPr>
          <w:rFonts w:cs="Arial"/>
          <w:sz w:val="20"/>
          <w:u w:val="single"/>
        </w:rPr>
        <w:t xml:space="preserve">Bild </w:t>
      </w:r>
      <w:r w:rsidR="006E50C4">
        <w:rPr>
          <w:rFonts w:cs="Arial"/>
          <w:sz w:val="20"/>
          <w:u w:val="single"/>
        </w:rPr>
        <w:t>3</w:t>
      </w:r>
      <w:r w:rsidRPr="00934279">
        <w:rPr>
          <w:rFonts w:cs="Arial"/>
          <w:sz w:val="20"/>
          <w:u w:val="single"/>
        </w:rPr>
        <w:t xml:space="preserve"> (expert_Next_Generation</w:t>
      </w:r>
      <w:r w:rsidRPr="00934279">
        <w:rPr>
          <w:rFonts w:ascii="ArialMT" w:eastAsia="ArialMT" w:hAnsi="ArialMT" w:cs="ArialMT"/>
          <w:color w:val="000000" w:themeColor="text1"/>
          <w:sz w:val="20"/>
          <w:u w:val="single"/>
        </w:rPr>
        <w:t xml:space="preserve">.jpg): </w:t>
      </w:r>
    </w:p>
    <w:p w14:paraId="3980E56A" w14:textId="1DBEF74F" w:rsidR="00934279" w:rsidRPr="001006BA" w:rsidRDefault="00934279" w:rsidP="007A7F80">
      <w:pPr>
        <w:rPr>
          <w:rFonts w:ascii="ArialMT" w:eastAsia="ArialMT" w:hAnsi="ArialMT" w:cs="ArialMT"/>
          <w:color w:val="000000" w:themeColor="text1"/>
          <w:sz w:val="20"/>
        </w:rPr>
      </w:pPr>
      <w:r w:rsidRPr="001006BA">
        <w:rPr>
          <w:rFonts w:ascii="ArialMT" w:eastAsia="ArialMT" w:hAnsi="ArialMT" w:cs="ArialMT"/>
          <w:color w:val="000000" w:themeColor="text1"/>
          <w:sz w:val="20"/>
        </w:rPr>
        <w:t>Die Workshopreihe legt einen starken Fokus auf den Austausch innerhalb des expert-Netzwerkes.</w:t>
      </w:r>
    </w:p>
    <w:p w14:paraId="06BBF16A" w14:textId="4A33891B" w:rsidR="007A7F80" w:rsidRDefault="007A7F80" w:rsidP="007A6101">
      <w:pPr>
        <w:pStyle w:val="Textkrper"/>
        <w:spacing w:line="240" w:lineRule="auto"/>
        <w:rPr>
          <w:b/>
          <w:bCs/>
          <w:sz w:val="20"/>
        </w:rPr>
      </w:pPr>
    </w:p>
    <w:p w14:paraId="361FBA4F" w14:textId="77777777" w:rsidR="007A7F80" w:rsidRDefault="007A7F80" w:rsidP="007A6101">
      <w:pPr>
        <w:pStyle w:val="Textkrper"/>
        <w:spacing w:line="240" w:lineRule="auto"/>
        <w:rPr>
          <w:b/>
          <w:bCs/>
          <w:sz w:val="20"/>
        </w:rPr>
      </w:pPr>
    </w:p>
    <w:p w14:paraId="0EAFC2A5" w14:textId="77777777" w:rsidR="007A7F80" w:rsidRDefault="007A7F80" w:rsidP="007A7F80">
      <w:pPr>
        <w:pStyle w:val="Textkrper"/>
        <w:rPr>
          <w:b/>
          <w:sz w:val="20"/>
        </w:rPr>
      </w:pPr>
      <w:r>
        <w:rPr>
          <w:b/>
          <w:sz w:val="20"/>
        </w:rPr>
        <w:t>Pressekontakt</w:t>
      </w:r>
    </w:p>
    <w:p w14:paraId="07CAF535" w14:textId="77777777" w:rsidR="007A7F80" w:rsidRDefault="007A7F80" w:rsidP="007A7F80">
      <w:pPr>
        <w:pStyle w:val="Textkrper"/>
        <w:spacing w:line="240" w:lineRule="auto"/>
        <w:jc w:val="left"/>
        <w:rPr>
          <w:sz w:val="20"/>
        </w:rPr>
      </w:pPr>
      <w:r>
        <w:rPr>
          <w:sz w:val="20"/>
        </w:rPr>
        <w:t>expert SE</w:t>
      </w:r>
    </w:p>
    <w:p w14:paraId="102DADC0" w14:textId="77777777" w:rsidR="007A7F80" w:rsidRDefault="007A7F80" w:rsidP="007A7F80">
      <w:pPr>
        <w:pStyle w:val="Textkrper"/>
        <w:spacing w:line="240" w:lineRule="auto"/>
        <w:jc w:val="left"/>
        <w:rPr>
          <w:sz w:val="20"/>
        </w:rPr>
      </w:pPr>
    </w:p>
    <w:p w14:paraId="436F5AC5" w14:textId="77777777" w:rsidR="007A7F80" w:rsidRDefault="007A7F80" w:rsidP="007A7F80">
      <w:pPr>
        <w:pStyle w:val="Textkrper"/>
        <w:spacing w:line="240" w:lineRule="auto"/>
        <w:jc w:val="left"/>
        <w:rPr>
          <w:sz w:val="20"/>
        </w:rPr>
      </w:pPr>
      <w:r>
        <w:rPr>
          <w:sz w:val="20"/>
        </w:rPr>
        <w:t>Alisa Lönneker</w:t>
      </w:r>
    </w:p>
    <w:p w14:paraId="21F9FE00" w14:textId="77777777" w:rsidR="007A7F80" w:rsidRDefault="007A7F80" w:rsidP="007A7F80">
      <w:pPr>
        <w:pStyle w:val="Textkrper"/>
        <w:spacing w:line="240" w:lineRule="auto"/>
        <w:jc w:val="left"/>
        <w:rPr>
          <w:sz w:val="20"/>
        </w:rPr>
      </w:pPr>
      <w:r>
        <w:rPr>
          <w:sz w:val="20"/>
        </w:rPr>
        <w:t>Unternehmenskommunikation</w:t>
      </w:r>
    </w:p>
    <w:p w14:paraId="0E9215F4" w14:textId="77777777" w:rsidR="007A7F80" w:rsidRDefault="007A7F80" w:rsidP="007A7F80">
      <w:pPr>
        <w:pStyle w:val="Textkrper"/>
        <w:spacing w:line="240" w:lineRule="auto"/>
        <w:jc w:val="left"/>
      </w:pPr>
      <w:r>
        <w:rPr>
          <w:sz w:val="20"/>
        </w:rPr>
        <w:t xml:space="preserve">Bayernstraße 4 | </w:t>
      </w:r>
      <w:r>
        <w:rPr>
          <w:rFonts w:eastAsia="Times New Roman" w:cs="Arial"/>
          <w:noProof/>
          <w:sz w:val="20"/>
        </w:rPr>
        <w:t>D-30855 Langenhagen</w:t>
      </w:r>
    </w:p>
    <w:p w14:paraId="1560DDDA" w14:textId="77777777" w:rsidR="007A7F80" w:rsidRDefault="007A7F80" w:rsidP="007A7F80">
      <w:pPr>
        <w:pStyle w:val="Textkrper"/>
        <w:spacing w:line="240" w:lineRule="auto"/>
        <w:jc w:val="left"/>
        <w:rPr>
          <w:rFonts w:eastAsia="Times New Roman" w:cs="Arial"/>
          <w:noProof/>
          <w:sz w:val="20"/>
        </w:rPr>
      </w:pPr>
      <w:r>
        <w:rPr>
          <w:rFonts w:eastAsia="Times New Roman" w:cs="Arial"/>
          <w:noProof/>
          <w:sz w:val="20"/>
        </w:rPr>
        <w:t>Tel.: +49 511 7808 – 321</w:t>
      </w:r>
    </w:p>
    <w:p w14:paraId="402BAE1D" w14:textId="77777777" w:rsidR="007A7F80" w:rsidRDefault="007A7F80" w:rsidP="007A7F80">
      <w:pPr>
        <w:pStyle w:val="Textkrper"/>
        <w:spacing w:line="240" w:lineRule="auto"/>
        <w:jc w:val="left"/>
        <w:rPr>
          <w:rFonts w:eastAsia="Times New Roman" w:cs="Arial"/>
          <w:noProof/>
          <w:sz w:val="20"/>
        </w:rPr>
      </w:pPr>
      <w:r>
        <w:rPr>
          <w:rFonts w:eastAsia="Times New Roman" w:cs="Arial"/>
          <w:noProof/>
          <w:sz w:val="20"/>
        </w:rPr>
        <w:t>E-Mail: presse@expert.de</w:t>
      </w:r>
    </w:p>
    <w:p w14:paraId="66C37808" w14:textId="77777777" w:rsidR="007A7F80" w:rsidRDefault="007A7F80" w:rsidP="007A7F80">
      <w:pPr>
        <w:pStyle w:val="Textkrper"/>
        <w:rPr>
          <w:sz w:val="20"/>
        </w:rPr>
      </w:pPr>
      <w:r>
        <w:rPr>
          <w:sz w:val="20"/>
        </w:rPr>
        <w:t>www.expert.de</w:t>
      </w:r>
    </w:p>
    <w:p w14:paraId="106CD367" w14:textId="77777777" w:rsidR="007A7F80" w:rsidRDefault="007A7F80" w:rsidP="007A6101">
      <w:pPr>
        <w:pStyle w:val="Textkrper"/>
        <w:spacing w:line="240" w:lineRule="auto"/>
        <w:rPr>
          <w:b/>
          <w:bCs/>
          <w:sz w:val="20"/>
        </w:rPr>
      </w:pPr>
    </w:p>
    <w:p w14:paraId="4A30B8EF" w14:textId="77777777" w:rsidR="007A7F80" w:rsidRDefault="007A7F80" w:rsidP="007A6101">
      <w:pPr>
        <w:pStyle w:val="Textkrper"/>
        <w:spacing w:line="240" w:lineRule="auto"/>
        <w:rPr>
          <w:b/>
          <w:bCs/>
          <w:sz w:val="20"/>
        </w:rPr>
      </w:pPr>
    </w:p>
    <w:p w14:paraId="780196A8" w14:textId="39F6C001" w:rsidR="007A6101" w:rsidRPr="006E4497" w:rsidRDefault="007A6101" w:rsidP="007A6101">
      <w:pPr>
        <w:pStyle w:val="Textkrper"/>
        <w:spacing w:line="240" w:lineRule="auto"/>
        <w:rPr>
          <w:b/>
          <w:bCs/>
          <w:sz w:val="20"/>
        </w:rPr>
      </w:pPr>
      <w:r w:rsidRPr="006E4497">
        <w:rPr>
          <w:b/>
          <w:bCs/>
          <w:sz w:val="20"/>
        </w:rPr>
        <w:t>Über die expert SE</w:t>
      </w:r>
    </w:p>
    <w:p w14:paraId="6FFDA576" w14:textId="77777777" w:rsidR="007A6101" w:rsidRPr="001603B6" w:rsidRDefault="007A6101" w:rsidP="007A6101">
      <w:pPr>
        <w:autoSpaceDE w:val="0"/>
        <w:autoSpaceDN w:val="0"/>
        <w:adjustRightInd w:val="0"/>
        <w:jc w:val="both"/>
        <w:outlineLvl w:val="0"/>
        <w:rPr>
          <w:rFonts w:ascii="Arial" w:eastAsia="Calibri" w:hAnsi="Arial" w:cs="Arial"/>
          <w:b/>
          <w:bCs/>
          <w:iCs/>
          <w:color w:val="000000"/>
          <w:sz w:val="20"/>
          <w:szCs w:val="22"/>
          <w:u w:val="single"/>
        </w:rPr>
      </w:pPr>
    </w:p>
    <w:p w14:paraId="412AF462" w14:textId="1D4ED259" w:rsidR="00C93EC5" w:rsidRPr="005A0244" w:rsidRDefault="00C93EC5" w:rsidP="00C93EC5">
      <w:pPr>
        <w:pStyle w:val="Textkrper"/>
        <w:spacing w:line="240" w:lineRule="auto"/>
        <w:rPr>
          <w:rStyle w:val="Hyperlink"/>
          <w:sz w:val="20"/>
          <w:szCs w:val="18"/>
        </w:rPr>
      </w:pPr>
      <w:r w:rsidRPr="00196461">
        <w:rPr>
          <w:sz w:val="20"/>
          <w:szCs w:val="18"/>
        </w:rPr>
        <w:t xml:space="preserve">Die expert SE mit Sitz in Langenhagen ist eine Handelsverbundgruppe für Consumer Electronics, Informationstechnologie, Telekommunikation, Entertainment und Elektrohausgeräte. </w:t>
      </w:r>
      <w:r w:rsidRPr="00843FC2">
        <w:rPr>
          <w:sz w:val="20"/>
          <w:szCs w:val="18"/>
        </w:rPr>
        <w:t xml:space="preserve">Aktuell sind in ihr </w:t>
      </w:r>
      <w:r>
        <w:rPr>
          <w:sz w:val="20"/>
          <w:szCs w:val="18"/>
        </w:rPr>
        <w:t>199</w:t>
      </w:r>
      <w:r w:rsidRPr="00843FC2">
        <w:rPr>
          <w:sz w:val="20"/>
          <w:szCs w:val="18"/>
        </w:rPr>
        <w:t xml:space="preserve"> expert-Gesellschafter mit insgesamt </w:t>
      </w:r>
      <w:r>
        <w:rPr>
          <w:sz w:val="20"/>
          <w:szCs w:val="18"/>
        </w:rPr>
        <w:t>396</w:t>
      </w:r>
      <w:r w:rsidRPr="00843FC2">
        <w:rPr>
          <w:sz w:val="20"/>
          <w:szCs w:val="18"/>
        </w:rPr>
        <w:t xml:space="preserve"> Standorten im gesamten Bundesgebiet zusammengeschlossen</w:t>
      </w:r>
      <w:r w:rsidRPr="00123E72">
        <w:rPr>
          <w:sz w:val="20"/>
          <w:szCs w:val="18"/>
        </w:rPr>
        <w:t>. Für über 14.000 Mitarbeiter</w:t>
      </w:r>
      <w:r>
        <w:rPr>
          <w:sz w:val="20"/>
          <w:szCs w:val="18"/>
        </w:rPr>
        <w:t>:innen</w:t>
      </w:r>
      <w:r w:rsidRPr="00123E72">
        <w:rPr>
          <w:sz w:val="20"/>
          <w:szCs w:val="18"/>
        </w:rPr>
        <w:t xml:space="preserve"> ist expert deutschlandweit ein starker und verlässlicher Arbeitgeber. Getreu dem Markenclaim „Mit den besten Empfehlungen“ steht expert wie kein anderer Elektronikfachhändler für höchste Service- und Beratungskompetenz. In der 60-jährigen Unternehmensgeschichte hat expert ihre starke Position im Markt gefestigt und ist heute zweitgrößter Elektronikfachhändler in Deutschland. Seit Jahren verzeichnet die expert-Gruppe Geschäftsergebnisse, die über dem Branchendurchschnitt liegen. Im Geschäftsjahr 202</w:t>
      </w:r>
      <w:r>
        <w:rPr>
          <w:sz w:val="20"/>
          <w:szCs w:val="18"/>
        </w:rPr>
        <w:t>1</w:t>
      </w:r>
      <w:r w:rsidRPr="00123E72">
        <w:rPr>
          <w:sz w:val="20"/>
          <w:szCs w:val="18"/>
        </w:rPr>
        <w:t>/202</w:t>
      </w:r>
      <w:r>
        <w:rPr>
          <w:sz w:val="20"/>
          <w:szCs w:val="18"/>
        </w:rPr>
        <w:t>2</w:t>
      </w:r>
      <w:r w:rsidRPr="00123E72">
        <w:rPr>
          <w:sz w:val="20"/>
          <w:szCs w:val="18"/>
        </w:rPr>
        <w:t xml:space="preserve"> belief sich der Innenumsatz zu Industrieabgabepreisen (ohne MwSt.) auf 2,</w:t>
      </w:r>
      <w:r>
        <w:rPr>
          <w:sz w:val="20"/>
          <w:szCs w:val="18"/>
        </w:rPr>
        <w:t>3</w:t>
      </w:r>
      <w:r w:rsidRPr="00123E72">
        <w:rPr>
          <w:sz w:val="20"/>
          <w:szCs w:val="18"/>
        </w:rPr>
        <w:t xml:space="preserve"> Milliarden Euro. </w:t>
      </w:r>
      <w:hyperlink r:id="rId8" w:history="1">
        <w:r w:rsidRPr="00123E72">
          <w:rPr>
            <w:rStyle w:val="Hyperlink"/>
            <w:sz w:val="20"/>
            <w:szCs w:val="18"/>
          </w:rPr>
          <w:t>www.expert.de</w:t>
        </w:r>
      </w:hyperlink>
      <w:r w:rsidRPr="00C93EC5">
        <w:rPr>
          <w:rStyle w:val="Hyperlink"/>
          <w:sz w:val="20"/>
          <w:szCs w:val="18"/>
          <w:u w:val="none"/>
        </w:rPr>
        <w:tab/>
      </w:r>
      <w:r>
        <w:rPr>
          <w:rStyle w:val="Hyperlink"/>
          <w:sz w:val="20"/>
          <w:szCs w:val="18"/>
        </w:rPr>
        <w:br/>
      </w:r>
      <w:r>
        <w:rPr>
          <w:sz w:val="20"/>
          <w:szCs w:val="18"/>
        </w:rPr>
        <w:t xml:space="preserve">Folgen Sie expert auch auf </w:t>
      </w:r>
      <w:hyperlink r:id="rId9" w:history="1">
        <w:r w:rsidRPr="00774C13">
          <w:rPr>
            <w:rStyle w:val="Hyperlink"/>
            <w:sz w:val="20"/>
            <w:szCs w:val="18"/>
          </w:rPr>
          <w:t>LinkedIn</w:t>
        </w:r>
      </w:hyperlink>
      <w:r>
        <w:rPr>
          <w:sz w:val="20"/>
          <w:szCs w:val="18"/>
        </w:rPr>
        <w:t xml:space="preserve"> und </w:t>
      </w:r>
      <w:hyperlink r:id="rId10" w:history="1">
        <w:r w:rsidRPr="00774C13">
          <w:rPr>
            <w:rStyle w:val="Hyperlink"/>
            <w:sz w:val="20"/>
            <w:szCs w:val="18"/>
          </w:rPr>
          <w:t>XING</w:t>
        </w:r>
      </w:hyperlink>
      <w:r>
        <w:rPr>
          <w:sz w:val="20"/>
          <w:szCs w:val="18"/>
        </w:rPr>
        <w:t xml:space="preserve"> und erhalten Sie weitere spannende Einblicke in die expert-Welt.</w:t>
      </w:r>
    </w:p>
    <w:p w14:paraId="27EE1B76" w14:textId="77777777" w:rsidR="00C93EC5" w:rsidRPr="00123E72" w:rsidRDefault="00C93EC5" w:rsidP="00C93EC5">
      <w:pPr>
        <w:pStyle w:val="Textkrper"/>
        <w:spacing w:line="240" w:lineRule="auto"/>
        <w:rPr>
          <w:sz w:val="28"/>
        </w:rPr>
      </w:pPr>
    </w:p>
    <w:p w14:paraId="370BB4FC" w14:textId="0A88603E" w:rsidR="00977FDD" w:rsidRPr="0074720B" w:rsidRDefault="00C93EC5" w:rsidP="00460B25">
      <w:pPr>
        <w:pStyle w:val="Textkrper"/>
        <w:spacing w:line="240" w:lineRule="auto"/>
        <w:rPr>
          <w:rFonts w:ascii="ArialMT" w:eastAsia="ArialMT" w:hAnsi="ArialMT" w:cs="ArialMT"/>
          <w:color w:val="000000" w:themeColor="text1"/>
          <w:sz w:val="20"/>
        </w:rPr>
      </w:pPr>
      <w:r w:rsidRPr="00123E72">
        <w:rPr>
          <w:sz w:val="20"/>
          <w:szCs w:val="18"/>
        </w:rPr>
        <w:t>Die Marke expert ist an mehr als 4.000 Standorten in insgesamt 22 Ländern vertreten. Die jeweiligen Landesgesellschafte</w:t>
      </w:r>
      <w:r>
        <w:rPr>
          <w:sz w:val="20"/>
          <w:szCs w:val="18"/>
        </w:rPr>
        <w:t>n sind in der 1967 gegründeten E</w:t>
      </w:r>
      <w:r w:rsidRPr="00123E72">
        <w:rPr>
          <w:sz w:val="20"/>
          <w:szCs w:val="18"/>
        </w:rPr>
        <w:t xml:space="preserve">xpert International </w:t>
      </w:r>
      <w:r>
        <w:rPr>
          <w:sz w:val="20"/>
          <w:szCs w:val="18"/>
        </w:rPr>
        <w:t xml:space="preserve">GmbH </w:t>
      </w:r>
      <w:r w:rsidRPr="00123E72">
        <w:rPr>
          <w:sz w:val="20"/>
          <w:szCs w:val="18"/>
        </w:rPr>
        <w:t>zusammengeschlossen, die ihren Sitz in Zug (Schweiz) hat. Im Jahr 202</w:t>
      </w:r>
      <w:r>
        <w:rPr>
          <w:sz w:val="20"/>
          <w:szCs w:val="18"/>
        </w:rPr>
        <w:t>1</w:t>
      </w:r>
      <w:r w:rsidRPr="00123E72">
        <w:rPr>
          <w:sz w:val="20"/>
          <w:szCs w:val="18"/>
        </w:rPr>
        <w:t xml:space="preserve"> erwirtschafteten alle Mitglieder der expert International einen Gesamtumsatz von rund 16 Milliarden Euro.</w:t>
      </w:r>
      <w:r w:rsidRPr="00196461">
        <w:rPr>
          <w:sz w:val="20"/>
          <w:szCs w:val="18"/>
        </w:rPr>
        <w:t xml:space="preserve"> </w:t>
      </w:r>
      <w:hyperlink r:id="rId11" w:history="1">
        <w:r w:rsidRPr="00196461">
          <w:rPr>
            <w:rStyle w:val="Hyperlink"/>
            <w:sz w:val="20"/>
            <w:szCs w:val="18"/>
          </w:rPr>
          <w:t>www.expert.org</w:t>
        </w:r>
      </w:hyperlink>
    </w:p>
    <w:sectPr w:rsidR="00977FDD" w:rsidRPr="0074720B" w:rsidSect="0002641B">
      <w:headerReference w:type="default" r:id="rId12"/>
      <w:footerReference w:type="even" r:id="rId13"/>
      <w:footerReference w:type="default" r:id="rId14"/>
      <w:pgSz w:w="11906" w:h="16838"/>
      <w:pgMar w:top="1559" w:right="1418" w:bottom="1134" w:left="1418" w:header="709" w:footer="91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DFD516" w14:textId="77777777" w:rsidR="00570CD3" w:rsidRDefault="00570CD3">
      <w:r>
        <w:separator/>
      </w:r>
    </w:p>
  </w:endnote>
  <w:endnote w:type="continuationSeparator" w:id="0">
    <w:p w14:paraId="5E900AA9" w14:textId="77777777" w:rsidR="00570CD3" w:rsidRDefault="00570C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R Frutiger Roman">
    <w:altName w:val="Calibri"/>
    <w:charset w:val="00"/>
    <w:family w:val="auto"/>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C8090" w14:textId="77777777" w:rsidR="0053191B" w:rsidRDefault="0053191B" w:rsidP="0053191B">
    <w:pPr>
      <w:pStyle w:val="Fuzeile"/>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9C5094" w14:textId="77777777" w:rsidR="005A2EC0" w:rsidRDefault="005A2EC0" w:rsidP="0053191B">
    <w:pPr>
      <w:spacing w:after="120"/>
      <w:jc w:val="both"/>
      <w:rPr>
        <w:rFonts w:ascii="Arial" w:hAnsi="Arial"/>
        <w:sz w:val="20"/>
      </w:rPr>
    </w:pPr>
  </w:p>
  <w:p w14:paraId="20CC2398" w14:textId="77777777" w:rsidR="0053191B" w:rsidRPr="0053191B" w:rsidRDefault="0053191B" w:rsidP="0053191B">
    <w:pPr>
      <w:autoSpaceDE w:val="0"/>
      <w:autoSpaceDN w:val="0"/>
      <w:adjustRightInd w:val="0"/>
      <w:jc w:val="both"/>
      <w:rPr>
        <w:rFonts w:ascii="Arial" w:hAnsi="Arial"/>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C243C3" w14:textId="77777777" w:rsidR="00570CD3" w:rsidRDefault="00570CD3">
      <w:r>
        <w:separator/>
      </w:r>
    </w:p>
  </w:footnote>
  <w:footnote w:type="continuationSeparator" w:id="0">
    <w:p w14:paraId="69D4387F" w14:textId="77777777" w:rsidR="00570CD3" w:rsidRDefault="00570C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EBBE5" w14:textId="4EA4DB06" w:rsidR="00D75E98" w:rsidRDefault="00460B25" w:rsidP="00D75E98">
    <w:pPr>
      <w:rPr>
        <w:rFonts w:ascii="Arial" w:hAnsi="Arial" w:cs="Arial"/>
        <w:sz w:val="22"/>
        <w:szCs w:val="22"/>
      </w:rPr>
    </w:pPr>
    <w:r>
      <w:rPr>
        <w:noProof/>
      </w:rPr>
      <w:drawing>
        <wp:inline distT="0" distB="0" distL="0" distR="0" wp14:anchorId="4E32E269" wp14:editId="43C9AF73">
          <wp:extent cx="1638300" cy="712399"/>
          <wp:effectExtent l="0" t="0" r="0" b="0"/>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3550" cy="719030"/>
                  </a:xfrm>
                  <a:prstGeom prst="rect">
                    <a:avLst/>
                  </a:prstGeom>
                  <a:noFill/>
                  <a:ln>
                    <a:noFill/>
                  </a:ln>
                </pic:spPr>
              </pic:pic>
            </a:graphicData>
          </a:graphic>
        </wp:inline>
      </w:drawing>
    </w:r>
    <w:r w:rsidR="00183A16">
      <w:rPr>
        <w:rFonts w:ascii="Arial" w:hAnsi="Arial" w:cs="Arial"/>
        <w:noProof/>
        <w:sz w:val="22"/>
        <w:szCs w:val="22"/>
      </w:rPr>
      <w:drawing>
        <wp:anchor distT="0" distB="0" distL="114300" distR="114300" simplePos="0" relativeHeight="251659264" behindDoc="1" locked="0" layoutInCell="1" allowOverlap="1" wp14:anchorId="51F39161" wp14:editId="3EB8A9C3">
          <wp:simplePos x="0" y="0"/>
          <wp:positionH relativeFrom="margin">
            <wp:align>right</wp:align>
          </wp:positionH>
          <wp:positionV relativeFrom="paragraph">
            <wp:posOffset>-1905</wp:posOffset>
          </wp:positionV>
          <wp:extent cx="2529840" cy="694690"/>
          <wp:effectExtent l="0" t="0" r="381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xpert_Logo.jpg"/>
                  <pic:cNvPicPr/>
                </pic:nvPicPr>
                <pic:blipFill>
                  <a:blip r:embed="rId2">
                    <a:extLst>
                      <a:ext uri="{28A0092B-C50C-407E-A947-70E740481C1C}">
                        <a14:useLocalDpi xmlns:a14="http://schemas.microsoft.com/office/drawing/2010/main" val="0"/>
                      </a:ext>
                    </a:extLst>
                  </a:blip>
                  <a:stretch>
                    <a:fillRect/>
                  </a:stretch>
                </pic:blipFill>
                <pic:spPr>
                  <a:xfrm>
                    <a:off x="0" y="0"/>
                    <a:ext cx="2529840" cy="694690"/>
                  </a:xfrm>
                  <a:prstGeom prst="rect">
                    <a:avLst/>
                  </a:prstGeom>
                </pic:spPr>
              </pic:pic>
            </a:graphicData>
          </a:graphic>
        </wp:anchor>
      </w:drawing>
    </w:r>
  </w:p>
  <w:p w14:paraId="5C2BD2F5" w14:textId="0F754AB7" w:rsidR="005A2EC0" w:rsidRDefault="005A2EC0" w:rsidP="00D75E98">
    <w:pPr>
      <w:rPr>
        <w:rFonts w:ascii="Arial" w:hAnsi="Arial" w:cs="Arial"/>
        <w:sz w:val="22"/>
        <w:szCs w:val="22"/>
      </w:rPr>
    </w:pPr>
  </w:p>
  <w:p w14:paraId="33324947" w14:textId="0A16C5D9" w:rsidR="0002641B" w:rsidRPr="00D75E98" w:rsidRDefault="0002641B" w:rsidP="00D75E98">
    <w:pPr>
      <w:rPr>
        <w:rFonts w:ascii="Arial" w:hAnsi="Arial" w:cs="Arial"/>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B26529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ACA149C"/>
    <w:multiLevelType w:val="hybridMultilevel"/>
    <w:tmpl w:val="29343450"/>
    <w:lvl w:ilvl="0" w:tplc="253CE824">
      <w:start w:val="10"/>
      <w:numFmt w:val="bullet"/>
      <w:lvlText w:val=""/>
      <w:lvlJc w:val="left"/>
      <w:pPr>
        <w:ind w:left="502" w:hanging="360"/>
      </w:pPr>
      <w:rPr>
        <w:rFonts w:ascii="Wingdings" w:eastAsia="Times New Roman" w:hAnsi="Wingdings" w:cs="Arial"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abstractNum w:abstractNumId="2" w15:restartNumberingAfterBreak="0">
    <w:nsid w:val="3474101D"/>
    <w:multiLevelType w:val="hybridMultilevel"/>
    <w:tmpl w:val="9C3C34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79447EB"/>
    <w:multiLevelType w:val="hybridMultilevel"/>
    <w:tmpl w:val="C876DCBE"/>
    <w:lvl w:ilvl="0" w:tplc="BFD6E6B2">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47997D42"/>
    <w:multiLevelType w:val="hybridMultilevel"/>
    <w:tmpl w:val="3C306B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54D707F8"/>
    <w:multiLevelType w:val="hybridMultilevel"/>
    <w:tmpl w:val="B39CF546"/>
    <w:lvl w:ilvl="0" w:tplc="04070001">
      <w:start w:val="1"/>
      <w:numFmt w:val="bullet"/>
      <w:lvlText w:val=""/>
      <w:lvlJc w:val="left"/>
      <w:pPr>
        <w:ind w:left="740" w:hanging="360"/>
      </w:pPr>
      <w:rPr>
        <w:rFonts w:ascii="Symbol" w:hAnsi="Symbol" w:hint="default"/>
      </w:rPr>
    </w:lvl>
    <w:lvl w:ilvl="1" w:tplc="04070003" w:tentative="1">
      <w:start w:val="1"/>
      <w:numFmt w:val="bullet"/>
      <w:lvlText w:val="o"/>
      <w:lvlJc w:val="left"/>
      <w:pPr>
        <w:ind w:left="1460" w:hanging="360"/>
      </w:pPr>
      <w:rPr>
        <w:rFonts w:ascii="Courier New" w:hAnsi="Courier New" w:cs="Courier New" w:hint="default"/>
      </w:rPr>
    </w:lvl>
    <w:lvl w:ilvl="2" w:tplc="04070005" w:tentative="1">
      <w:start w:val="1"/>
      <w:numFmt w:val="bullet"/>
      <w:lvlText w:val=""/>
      <w:lvlJc w:val="left"/>
      <w:pPr>
        <w:ind w:left="2180" w:hanging="360"/>
      </w:pPr>
      <w:rPr>
        <w:rFonts w:ascii="Wingdings" w:hAnsi="Wingdings" w:hint="default"/>
      </w:rPr>
    </w:lvl>
    <w:lvl w:ilvl="3" w:tplc="04070001" w:tentative="1">
      <w:start w:val="1"/>
      <w:numFmt w:val="bullet"/>
      <w:lvlText w:val=""/>
      <w:lvlJc w:val="left"/>
      <w:pPr>
        <w:ind w:left="2900" w:hanging="360"/>
      </w:pPr>
      <w:rPr>
        <w:rFonts w:ascii="Symbol" w:hAnsi="Symbol" w:hint="default"/>
      </w:rPr>
    </w:lvl>
    <w:lvl w:ilvl="4" w:tplc="04070003" w:tentative="1">
      <w:start w:val="1"/>
      <w:numFmt w:val="bullet"/>
      <w:lvlText w:val="o"/>
      <w:lvlJc w:val="left"/>
      <w:pPr>
        <w:ind w:left="3620" w:hanging="360"/>
      </w:pPr>
      <w:rPr>
        <w:rFonts w:ascii="Courier New" w:hAnsi="Courier New" w:cs="Courier New" w:hint="default"/>
      </w:rPr>
    </w:lvl>
    <w:lvl w:ilvl="5" w:tplc="04070005" w:tentative="1">
      <w:start w:val="1"/>
      <w:numFmt w:val="bullet"/>
      <w:lvlText w:val=""/>
      <w:lvlJc w:val="left"/>
      <w:pPr>
        <w:ind w:left="4340" w:hanging="360"/>
      </w:pPr>
      <w:rPr>
        <w:rFonts w:ascii="Wingdings" w:hAnsi="Wingdings" w:hint="default"/>
      </w:rPr>
    </w:lvl>
    <w:lvl w:ilvl="6" w:tplc="04070001" w:tentative="1">
      <w:start w:val="1"/>
      <w:numFmt w:val="bullet"/>
      <w:lvlText w:val=""/>
      <w:lvlJc w:val="left"/>
      <w:pPr>
        <w:ind w:left="5060" w:hanging="360"/>
      </w:pPr>
      <w:rPr>
        <w:rFonts w:ascii="Symbol" w:hAnsi="Symbol" w:hint="default"/>
      </w:rPr>
    </w:lvl>
    <w:lvl w:ilvl="7" w:tplc="04070003" w:tentative="1">
      <w:start w:val="1"/>
      <w:numFmt w:val="bullet"/>
      <w:lvlText w:val="o"/>
      <w:lvlJc w:val="left"/>
      <w:pPr>
        <w:ind w:left="5780" w:hanging="360"/>
      </w:pPr>
      <w:rPr>
        <w:rFonts w:ascii="Courier New" w:hAnsi="Courier New" w:cs="Courier New" w:hint="default"/>
      </w:rPr>
    </w:lvl>
    <w:lvl w:ilvl="8" w:tplc="04070005" w:tentative="1">
      <w:start w:val="1"/>
      <w:numFmt w:val="bullet"/>
      <w:lvlText w:val=""/>
      <w:lvlJc w:val="left"/>
      <w:pPr>
        <w:ind w:left="6500" w:hanging="360"/>
      </w:pPr>
      <w:rPr>
        <w:rFonts w:ascii="Wingdings" w:hAnsi="Wingdings" w:hint="default"/>
      </w:rPr>
    </w:lvl>
  </w:abstractNum>
  <w:abstractNum w:abstractNumId="6" w15:restartNumberingAfterBreak="0">
    <w:nsid w:val="59BD7AA7"/>
    <w:multiLevelType w:val="hybridMultilevel"/>
    <w:tmpl w:val="5D5021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430515E"/>
    <w:multiLevelType w:val="hybridMultilevel"/>
    <w:tmpl w:val="8294D4E6"/>
    <w:lvl w:ilvl="0" w:tplc="8D30D406">
      <w:numFmt w:val="bullet"/>
      <w:lvlText w:val="-"/>
      <w:lvlJc w:val="left"/>
      <w:pPr>
        <w:ind w:left="360" w:hanging="360"/>
      </w:pPr>
      <w:rPr>
        <w:rFonts w:ascii="Calibri" w:eastAsia="Calibri" w:hAnsi="Calibri" w:cs="Times New Roman"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8" w15:restartNumberingAfterBreak="0">
    <w:nsid w:val="6915068D"/>
    <w:multiLevelType w:val="hybridMultilevel"/>
    <w:tmpl w:val="DF4C0190"/>
    <w:lvl w:ilvl="0" w:tplc="AD02D3DA">
      <w:start w:val="2016"/>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43161858">
    <w:abstractNumId w:val="0"/>
  </w:num>
  <w:num w:numId="2" w16cid:durableId="116919600">
    <w:abstractNumId w:val="5"/>
  </w:num>
  <w:num w:numId="3" w16cid:durableId="852307448">
    <w:abstractNumId w:val="1"/>
  </w:num>
  <w:num w:numId="4" w16cid:durableId="795491936">
    <w:abstractNumId w:val="8"/>
  </w:num>
  <w:num w:numId="5" w16cid:durableId="1762022338">
    <w:abstractNumId w:val="7"/>
  </w:num>
  <w:num w:numId="6" w16cid:durableId="1037850980">
    <w:abstractNumId w:val="3"/>
  </w:num>
  <w:num w:numId="7" w16cid:durableId="1432580383">
    <w:abstractNumId w:val="4"/>
  </w:num>
  <w:num w:numId="8" w16cid:durableId="457142229">
    <w:abstractNumId w:val="2"/>
  </w:num>
  <w:num w:numId="9" w16cid:durableId="206526158">
    <w:abstractNumId w:val="6"/>
  </w:num>
  <w:num w:numId="10" w16cid:durableId="13380029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63AE"/>
    <w:rsid w:val="00001B64"/>
    <w:rsid w:val="00002123"/>
    <w:rsid w:val="00004FC4"/>
    <w:rsid w:val="0000613B"/>
    <w:rsid w:val="000112A7"/>
    <w:rsid w:val="00012263"/>
    <w:rsid w:val="0001314C"/>
    <w:rsid w:val="000134A2"/>
    <w:rsid w:val="000136DB"/>
    <w:rsid w:val="000155FD"/>
    <w:rsid w:val="0001571C"/>
    <w:rsid w:val="00023034"/>
    <w:rsid w:val="000241EA"/>
    <w:rsid w:val="000252A5"/>
    <w:rsid w:val="0002641B"/>
    <w:rsid w:val="00027904"/>
    <w:rsid w:val="00030236"/>
    <w:rsid w:val="00030413"/>
    <w:rsid w:val="00030F9D"/>
    <w:rsid w:val="00034158"/>
    <w:rsid w:val="0003517C"/>
    <w:rsid w:val="00037249"/>
    <w:rsid w:val="000402D6"/>
    <w:rsid w:val="00040A48"/>
    <w:rsid w:val="00041AE5"/>
    <w:rsid w:val="0004344F"/>
    <w:rsid w:val="00043E8D"/>
    <w:rsid w:val="0004428C"/>
    <w:rsid w:val="00044458"/>
    <w:rsid w:val="000445A1"/>
    <w:rsid w:val="000454E1"/>
    <w:rsid w:val="00046E9D"/>
    <w:rsid w:val="0005083B"/>
    <w:rsid w:val="0005403A"/>
    <w:rsid w:val="00054418"/>
    <w:rsid w:val="000550E7"/>
    <w:rsid w:val="000552A8"/>
    <w:rsid w:val="00056050"/>
    <w:rsid w:val="00060D1E"/>
    <w:rsid w:val="0006337B"/>
    <w:rsid w:val="000634F9"/>
    <w:rsid w:val="00064180"/>
    <w:rsid w:val="0006488C"/>
    <w:rsid w:val="00064EA5"/>
    <w:rsid w:val="0006668F"/>
    <w:rsid w:val="00067AE4"/>
    <w:rsid w:val="0007069B"/>
    <w:rsid w:val="00071047"/>
    <w:rsid w:val="000714CF"/>
    <w:rsid w:val="00072CD6"/>
    <w:rsid w:val="000734E5"/>
    <w:rsid w:val="00073DF1"/>
    <w:rsid w:val="0007472E"/>
    <w:rsid w:val="00076B84"/>
    <w:rsid w:val="00077B94"/>
    <w:rsid w:val="000802D3"/>
    <w:rsid w:val="00080E63"/>
    <w:rsid w:val="000812E3"/>
    <w:rsid w:val="00082380"/>
    <w:rsid w:val="000825BD"/>
    <w:rsid w:val="000825BF"/>
    <w:rsid w:val="00083152"/>
    <w:rsid w:val="00083753"/>
    <w:rsid w:val="0008654D"/>
    <w:rsid w:val="00087173"/>
    <w:rsid w:val="00090794"/>
    <w:rsid w:val="00091471"/>
    <w:rsid w:val="0009154F"/>
    <w:rsid w:val="000921A0"/>
    <w:rsid w:val="00093E76"/>
    <w:rsid w:val="00095AAF"/>
    <w:rsid w:val="00095FBE"/>
    <w:rsid w:val="00096B76"/>
    <w:rsid w:val="0009749D"/>
    <w:rsid w:val="0009792C"/>
    <w:rsid w:val="000A16AE"/>
    <w:rsid w:val="000A298D"/>
    <w:rsid w:val="000A3E4B"/>
    <w:rsid w:val="000A4BBE"/>
    <w:rsid w:val="000A5260"/>
    <w:rsid w:val="000A622E"/>
    <w:rsid w:val="000A652F"/>
    <w:rsid w:val="000B1043"/>
    <w:rsid w:val="000B131C"/>
    <w:rsid w:val="000B1DEC"/>
    <w:rsid w:val="000B1F92"/>
    <w:rsid w:val="000B2102"/>
    <w:rsid w:val="000B2852"/>
    <w:rsid w:val="000B48EA"/>
    <w:rsid w:val="000B67A4"/>
    <w:rsid w:val="000B6A5E"/>
    <w:rsid w:val="000B7A8C"/>
    <w:rsid w:val="000C0B13"/>
    <w:rsid w:val="000C297A"/>
    <w:rsid w:val="000C29E3"/>
    <w:rsid w:val="000C31EC"/>
    <w:rsid w:val="000C4C25"/>
    <w:rsid w:val="000C59C9"/>
    <w:rsid w:val="000C5D5C"/>
    <w:rsid w:val="000D12A5"/>
    <w:rsid w:val="000D377D"/>
    <w:rsid w:val="000D5231"/>
    <w:rsid w:val="000D7121"/>
    <w:rsid w:val="000D7454"/>
    <w:rsid w:val="000D7462"/>
    <w:rsid w:val="000E00DC"/>
    <w:rsid w:val="000E0898"/>
    <w:rsid w:val="000E0DB7"/>
    <w:rsid w:val="000E2B46"/>
    <w:rsid w:val="000E3BF1"/>
    <w:rsid w:val="000E4AAB"/>
    <w:rsid w:val="000E7C54"/>
    <w:rsid w:val="000F15BA"/>
    <w:rsid w:val="000F184C"/>
    <w:rsid w:val="000F3047"/>
    <w:rsid w:val="000F472D"/>
    <w:rsid w:val="000F599B"/>
    <w:rsid w:val="000F76B6"/>
    <w:rsid w:val="000F78F1"/>
    <w:rsid w:val="0010003D"/>
    <w:rsid w:val="001006BA"/>
    <w:rsid w:val="00100EBD"/>
    <w:rsid w:val="00101DEE"/>
    <w:rsid w:val="0010217B"/>
    <w:rsid w:val="00103DCE"/>
    <w:rsid w:val="00104F6A"/>
    <w:rsid w:val="001062B0"/>
    <w:rsid w:val="00106FE9"/>
    <w:rsid w:val="00110A5E"/>
    <w:rsid w:val="00110F80"/>
    <w:rsid w:val="00111A5C"/>
    <w:rsid w:val="0011300C"/>
    <w:rsid w:val="0011326A"/>
    <w:rsid w:val="0011371C"/>
    <w:rsid w:val="00117601"/>
    <w:rsid w:val="00117F4E"/>
    <w:rsid w:val="00123E4B"/>
    <w:rsid w:val="001245EA"/>
    <w:rsid w:val="00124977"/>
    <w:rsid w:val="00124B07"/>
    <w:rsid w:val="00124BA7"/>
    <w:rsid w:val="00126D12"/>
    <w:rsid w:val="00127937"/>
    <w:rsid w:val="001313B9"/>
    <w:rsid w:val="00131C69"/>
    <w:rsid w:val="00132002"/>
    <w:rsid w:val="00132D4E"/>
    <w:rsid w:val="00133F33"/>
    <w:rsid w:val="00134545"/>
    <w:rsid w:val="00140E23"/>
    <w:rsid w:val="0014139D"/>
    <w:rsid w:val="00142AD9"/>
    <w:rsid w:val="0014386F"/>
    <w:rsid w:val="00144BFB"/>
    <w:rsid w:val="00152197"/>
    <w:rsid w:val="00153D12"/>
    <w:rsid w:val="00154900"/>
    <w:rsid w:val="0015742B"/>
    <w:rsid w:val="00157B06"/>
    <w:rsid w:val="00160BA0"/>
    <w:rsid w:val="00161395"/>
    <w:rsid w:val="0016174A"/>
    <w:rsid w:val="00161B48"/>
    <w:rsid w:val="001630C4"/>
    <w:rsid w:val="00163A9B"/>
    <w:rsid w:val="0016537B"/>
    <w:rsid w:val="001676C4"/>
    <w:rsid w:val="00167C0F"/>
    <w:rsid w:val="00170471"/>
    <w:rsid w:val="00170890"/>
    <w:rsid w:val="001712E8"/>
    <w:rsid w:val="001715F7"/>
    <w:rsid w:val="00171F44"/>
    <w:rsid w:val="00172EA8"/>
    <w:rsid w:val="0017307B"/>
    <w:rsid w:val="00175225"/>
    <w:rsid w:val="00177910"/>
    <w:rsid w:val="00180F07"/>
    <w:rsid w:val="001810FB"/>
    <w:rsid w:val="001827F9"/>
    <w:rsid w:val="00183100"/>
    <w:rsid w:val="00183A16"/>
    <w:rsid w:val="00184B7A"/>
    <w:rsid w:val="00186DD5"/>
    <w:rsid w:val="00187B37"/>
    <w:rsid w:val="00187D19"/>
    <w:rsid w:val="001903D0"/>
    <w:rsid w:val="00195B6D"/>
    <w:rsid w:val="00195D02"/>
    <w:rsid w:val="0019785F"/>
    <w:rsid w:val="001A1188"/>
    <w:rsid w:val="001A2EFC"/>
    <w:rsid w:val="001A3B17"/>
    <w:rsid w:val="001A791F"/>
    <w:rsid w:val="001B123D"/>
    <w:rsid w:val="001B14E0"/>
    <w:rsid w:val="001B1948"/>
    <w:rsid w:val="001B31BF"/>
    <w:rsid w:val="001B3F22"/>
    <w:rsid w:val="001B6E1D"/>
    <w:rsid w:val="001C0639"/>
    <w:rsid w:val="001C1A55"/>
    <w:rsid w:val="001C2DFA"/>
    <w:rsid w:val="001C4122"/>
    <w:rsid w:val="001C460C"/>
    <w:rsid w:val="001C68C4"/>
    <w:rsid w:val="001D00CB"/>
    <w:rsid w:val="001D0217"/>
    <w:rsid w:val="001D0E04"/>
    <w:rsid w:val="001D19CB"/>
    <w:rsid w:val="001D22E8"/>
    <w:rsid w:val="001D4C96"/>
    <w:rsid w:val="001D52FD"/>
    <w:rsid w:val="001D58D9"/>
    <w:rsid w:val="001D5A8B"/>
    <w:rsid w:val="001D7018"/>
    <w:rsid w:val="001D7A27"/>
    <w:rsid w:val="001D7A61"/>
    <w:rsid w:val="001E1D24"/>
    <w:rsid w:val="001E33A2"/>
    <w:rsid w:val="001E3D68"/>
    <w:rsid w:val="001E4394"/>
    <w:rsid w:val="001E4C1B"/>
    <w:rsid w:val="001E5472"/>
    <w:rsid w:val="001E6C43"/>
    <w:rsid w:val="001E7882"/>
    <w:rsid w:val="001F0220"/>
    <w:rsid w:val="001F1211"/>
    <w:rsid w:val="001F1D55"/>
    <w:rsid w:val="001F37FD"/>
    <w:rsid w:val="001F4402"/>
    <w:rsid w:val="001F4CD6"/>
    <w:rsid w:val="001F5AD5"/>
    <w:rsid w:val="001F65FF"/>
    <w:rsid w:val="001F7D59"/>
    <w:rsid w:val="00200999"/>
    <w:rsid w:val="00201EAE"/>
    <w:rsid w:val="002022F9"/>
    <w:rsid w:val="00203BB3"/>
    <w:rsid w:val="00204A15"/>
    <w:rsid w:val="00206358"/>
    <w:rsid w:val="00212CC5"/>
    <w:rsid w:val="0021312A"/>
    <w:rsid w:val="0021458E"/>
    <w:rsid w:val="00214ADC"/>
    <w:rsid w:val="00215C76"/>
    <w:rsid w:val="00215CAA"/>
    <w:rsid w:val="00216EA9"/>
    <w:rsid w:val="00217C7F"/>
    <w:rsid w:val="00221790"/>
    <w:rsid w:val="00221BB5"/>
    <w:rsid w:val="00221F4E"/>
    <w:rsid w:val="00222E10"/>
    <w:rsid w:val="00224452"/>
    <w:rsid w:val="00224BC2"/>
    <w:rsid w:val="00227C70"/>
    <w:rsid w:val="002307C2"/>
    <w:rsid w:val="0023197F"/>
    <w:rsid w:val="00231DEC"/>
    <w:rsid w:val="00232900"/>
    <w:rsid w:val="002334A5"/>
    <w:rsid w:val="00233FA2"/>
    <w:rsid w:val="0023459A"/>
    <w:rsid w:val="0023526F"/>
    <w:rsid w:val="00235E9C"/>
    <w:rsid w:val="00235FEB"/>
    <w:rsid w:val="00243560"/>
    <w:rsid w:val="00244720"/>
    <w:rsid w:val="00244B34"/>
    <w:rsid w:val="00244B53"/>
    <w:rsid w:val="002456C1"/>
    <w:rsid w:val="00246B62"/>
    <w:rsid w:val="00252350"/>
    <w:rsid w:val="00254211"/>
    <w:rsid w:val="002557B9"/>
    <w:rsid w:val="0025655A"/>
    <w:rsid w:val="002617B9"/>
    <w:rsid w:val="0026396F"/>
    <w:rsid w:val="00266634"/>
    <w:rsid w:val="00270AB6"/>
    <w:rsid w:val="00270F09"/>
    <w:rsid w:val="00271AC9"/>
    <w:rsid w:val="00271E73"/>
    <w:rsid w:val="00272A21"/>
    <w:rsid w:val="00272B54"/>
    <w:rsid w:val="00273AE7"/>
    <w:rsid w:val="00275B1B"/>
    <w:rsid w:val="0028355A"/>
    <w:rsid w:val="00283577"/>
    <w:rsid w:val="002835A5"/>
    <w:rsid w:val="0028445D"/>
    <w:rsid w:val="00284F76"/>
    <w:rsid w:val="002856DD"/>
    <w:rsid w:val="002856F3"/>
    <w:rsid w:val="00287780"/>
    <w:rsid w:val="00290619"/>
    <w:rsid w:val="00290DA2"/>
    <w:rsid w:val="0029229F"/>
    <w:rsid w:val="00292B80"/>
    <w:rsid w:val="002A16EE"/>
    <w:rsid w:val="002A224F"/>
    <w:rsid w:val="002A254D"/>
    <w:rsid w:val="002A5868"/>
    <w:rsid w:val="002B23E6"/>
    <w:rsid w:val="002B6BB7"/>
    <w:rsid w:val="002B7621"/>
    <w:rsid w:val="002B779F"/>
    <w:rsid w:val="002C0B39"/>
    <w:rsid w:val="002C1A0B"/>
    <w:rsid w:val="002C1F86"/>
    <w:rsid w:val="002C2021"/>
    <w:rsid w:val="002C2580"/>
    <w:rsid w:val="002C2906"/>
    <w:rsid w:val="002C2AB3"/>
    <w:rsid w:val="002C3FAA"/>
    <w:rsid w:val="002C4089"/>
    <w:rsid w:val="002C5387"/>
    <w:rsid w:val="002C5472"/>
    <w:rsid w:val="002C77B9"/>
    <w:rsid w:val="002C7DD8"/>
    <w:rsid w:val="002D1016"/>
    <w:rsid w:val="002D10FB"/>
    <w:rsid w:val="002D3867"/>
    <w:rsid w:val="002D3A7C"/>
    <w:rsid w:val="002D4115"/>
    <w:rsid w:val="002D4352"/>
    <w:rsid w:val="002D7D34"/>
    <w:rsid w:val="002E085B"/>
    <w:rsid w:val="002E2CA2"/>
    <w:rsid w:val="002E559C"/>
    <w:rsid w:val="002F22C9"/>
    <w:rsid w:val="002F231F"/>
    <w:rsid w:val="002F3155"/>
    <w:rsid w:val="002F3A64"/>
    <w:rsid w:val="002F41B0"/>
    <w:rsid w:val="002F4234"/>
    <w:rsid w:val="002F4B2D"/>
    <w:rsid w:val="002F4B34"/>
    <w:rsid w:val="00300D61"/>
    <w:rsid w:val="00301397"/>
    <w:rsid w:val="00301DDD"/>
    <w:rsid w:val="00303B53"/>
    <w:rsid w:val="00304ABD"/>
    <w:rsid w:val="00305DA9"/>
    <w:rsid w:val="0030741A"/>
    <w:rsid w:val="00312453"/>
    <w:rsid w:val="00314AC0"/>
    <w:rsid w:val="00315A14"/>
    <w:rsid w:val="003164A8"/>
    <w:rsid w:val="003169AD"/>
    <w:rsid w:val="003173CD"/>
    <w:rsid w:val="00317BE5"/>
    <w:rsid w:val="003223F6"/>
    <w:rsid w:val="003232FF"/>
    <w:rsid w:val="003235AE"/>
    <w:rsid w:val="003254D8"/>
    <w:rsid w:val="00325C6C"/>
    <w:rsid w:val="003260DE"/>
    <w:rsid w:val="00326E1D"/>
    <w:rsid w:val="00330FDF"/>
    <w:rsid w:val="00334EE3"/>
    <w:rsid w:val="00336127"/>
    <w:rsid w:val="003407FB"/>
    <w:rsid w:val="003411A7"/>
    <w:rsid w:val="003419AC"/>
    <w:rsid w:val="00341ECC"/>
    <w:rsid w:val="00343729"/>
    <w:rsid w:val="00345D60"/>
    <w:rsid w:val="003462E1"/>
    <w:rsid w:val="00346591"/>
    <w:rsid w:val="003468BD"/>
    <w:rsid w:val="00346C71"/>
    <w:rsid w:val="00346E62"/>
    <w:rsid w:val="003475DE"/>
    <w:rsid w:val="0035078D"/>
    <w:rsid w:val="00351163"/>
    <w:rsid w:val="00351B98"/>
    <w:rsid w:val="0035244F"/>
    <w:rsid w:val="003540CA"/>
    <w:rsid w:val="00355BCD"/>
    <w:rsid w:val="003618F4"/>
    <w:rsid w:val="0036309A"/>
    <w:rsid w:val="00363393"/>
    <w:rsid w:val="003634EB"/>
    <w:rsid w:val="003638B8"/>
    <w:rsid w:val="00365706"/>
    <w:rsid w:val="003679DE"/>
    <w:rsid w:val="00367A6E"/>
    <w:rsid w:val="003719EC"/>
    <w:rsid w:val="003739AD"/>
    <w:rsid w:val="00373D69"/>
    <w:rsid w:val="003740A7"/>
    <w:rsid w:val="00375192"/>
    <w:rsid w:val="00375C36"/>
    <w:rsid w:val="00377C0F"/>
    <w:rsid w:val="00377E1D"/>
    <w:rsid w:val="00383DA0"/>
    <w:rsid w:val="00383E46"/>
    <w:rsid w:val="00383FE3"/>
    <w:rsid w:val="00384FEE"/>
    <w:rsid w:val="00386093"/>
    <w:rsid w:val="003871F7"/>
    <w:rsid w:val="00390D5A"/>
    <w:rsid w:val="003916D7"/>
    <w:rsid w:val="00392705"/>
    <w:rsid w:val="00392900"/>
    <w:rsid w:val="00393187"/>
    <w:rsid w:val="003933A4"/>
    <w:rsid w:val="0039350D"/>
    <w:rsid w:val="00393586"/>
    <w:rsid w:val="003935BD"/>
    <w:rsid w:val="00393C25"/>
    <w:rsid w:val="003964F4"/>
    <w:rsid w:val="003A0A5B"/>
    <w:rsid w:val="003A1231"/>
    <w:rsid w:val="003A1B60"/>
    <w:rsid w:val="003A1FAD"/>
    <w:rsid w:val="003A4DC8"/>
    <w:rsid w:val="003A60D5"/>
    <w:rsid w:val="003A6FE4"/>
    <w:rsid w:val="003A7D04"/>
    <w:rsid w:val="003B28B8"/>
    <w:rsid w:val="003B51E8"/>
    <w:rsid w:val="003B59E2"/>
    <w:rsid w:val="003B6424"/>
    <w:rsid w:val="003B795A"/>
    <w:rsid w:val="003C0D59"/>
    <w:rsid w:val="003C5327"/>
    <w:rsid w:val="003C5364"/>
    <w:rsid w:val="003C6B46"/>
    <w:rsid w:val="003C72AE"/>
    <w:rsid w:val="003D0954"/>
    <w:rsid w:val="003D3F7F"/>
    <w:rsid w:val="003D6691"/>
    <w:rsid w:val="003E1FAC"/>
    <w:rsid w:val="003E34CD"/>
    <w:rsid w:val="003E3D15"/>
    <w:rsid w:val="003E7432"/>
    <w:rsid w:val="003E7B5A"/>
    <w:rsid w:val="003F0F49"/>
    <w:rsid w:val="003F1EEF"/>
    <w:rsid w:val="00400251"/>
    <w:rsid w:val="00401E12"/>
    <w:rsid w:val="00402E29"/>
    <w:rsid w:val="00404783"/>
    <w:rsid w:val="00404E13"/>
    <w:rsid w:val="004103C7"/>
    <w:rsid w:val="00411170"/>
    <w:rsid w:val="00411948"/>
    <w:rsid w:val="00413131"/>
    <w:rsid w:val="004136AE"/>
    <w:rsid w:val="00413E24"/>
    <w:rsid w:val="00414D45"/>
    <w:rsid w:val="00416525"/>
    <w:rsid w:val="004203F6"/>
    <w:rsid w:val="004213DA"/>
    <w:rsid w:val="00421E43"/>
    <w:rsid w:val="00422D53"/>
    <w:rsid w:val="004238FA"/>
    <w:rsid w:val="0042776F"/>
    <w:rsid w:val="0043009B"/>
    <w:rsid w:val="00431C09"/>
    <w:rsid w:val="00432B19"/>
    <w:rsid w:val="00434471"/>
    <w:rsid w:val="00434599"/>
    <w:rsid w:val="00435C38"/>
    <w:rsid w:val="004360DC"/>
    <w:rsid w:val="00436C38"/>
    <w:rsid w:val="00437D3B"/>
    <w:rsid w:val="004415AA"/>
    <w:rsid w:val="00441A1C"/>
    <w:rsid w:val="00442351"/>
    <w:rsid w:val="004424FD"/>
    <w:rsid w:val="00442D71"/>
    <w:rsid w:val="004450E7"/>
    <w:rsid w:val="00447810"/>
    <w:rsid w:val="00452412"/>
    <w:rsid w:val="00452DF1"/>
    <w:rsid w:val="00453725"/>
    <w:rsid w:val="00460B25"/>
    <w:rsid w:val="00461230"/>
    <w:rsid w:val="00461D49"/>
    <w:rsid w:val="004621D4"/>
    <w:rsid w:val="00462C80"/>
    <w:rsid w:val="00462C82"/>
    <w:rsid w:val="004644C1"/>
    <w:rsid w:val="004645F2"/>
    <w:rsid w:val="0046654F"/>
    <w:rsid w:val="0046691E"/>
    <w:rsid w:val="0046720E"/>
    <w:rsid w:val="00470A88"/>
    <w:rsid w:val="00470B47"/>
    <w:rsid w:val="00471F36"/>
    <w:rsid w:val="004735B6"/>
    <w:rsid w:val="00473812"/>
    <w:rsid w:val="00473BB2"/>
    <w:rsid w:val="00474F38"/>
    <w:rsid w:val="00480DD3"/>
    <w:rsid w:val="00482272"/>
    <w:rsid w:val="00483815"/>
    <w:rsid w:val="00485FDE"/>
    <w:rsid w:val="0049006D"/>
    <w:rsid w:val="00490194"/>
    <w:rsid w:val="00490854"/>
    <w:rsid w:val="00492CC3"/>
    <w:rsid w:val="00492FE3"/>
    <w:rsid w:val="00493059"/>
    <w:rsid w:val="00493DAC"/>
    <w:rsid w:val="004953CE"/>
    <w:rsid w:val="004957C9"/>
    <w:rsid w:val="00496304"/>
    <w:rsid w:val="00496A64"/>
    <w:rsid w:val="004977ED"/>
    <w:rsid w:val="00497F3A"/>
    <w:rsid w:val="004A054B"/>
    <w:rsid w:val="004A0A90"/>
    <w:rsid w:val="004A1085"/>
    <w:rsid w:val="004A182B"/>
    <w:rsid w:val="004A4B2F"/>
    <w:rsid w:val="004B371A"/>
    <w:rsid w:val="004B41CA"/>
    <w:rsid w:val="004B465C"/>
    <w:rsid w:val="004B7B03"/>
    <w:rsid w:val="004C19E2"/>
    <w:rsid w:val="004C1D08"/>
    <w:rsid w:val="004C7EBE"/>
    <w:rsid w:val="004D120F"/>
    <w:rsid w:val="004D171E"/>
    <w:rsid w:val="004D1BB7"/>
    <w:rsid w:val="004D2817"/>
    <w:rsid w:val="004D2E66"/>
    <w:rsid w:val="004D4A56"/>
    <w:rsid w:val="004D5FBD"/>
    <w:rsid w:val="004E2237"/>
    <w:rsid w:val="004E253E"/>
    <w:rsid w:val="004E2BE7"/>
    <w:rsid w:val="004E47E2"/>
    <w:rsid w:val="004E7BCD"/>
    <w:rsid w:val="004E7DF0"/>
    <w:rsid w:val="004F3A1C"/>
    <w:rsid w:val="004F6049"/>
    <w:rsid w:val="004F6B4F"/>
    <w:rsid w:val="004F6E97"/>
    <w:rsid w:val="00500351"/>
    <w:rsid w:val="00500B95"/>
    <w:rsid w:val="0050349D"/>
    <w:rsid w:val="00505AC3"/>
    <w:rsid w:val="0050628A"/>
    <w:rsid w:val="005077FD"/>
    <w:rsid w:val="0050784E"/>
    <w:rsid w:val="00511461"/>
    <w:rsid w:val="005149B5"/>
    <w:rsid w:val="00514D78"/>
    <w:rsid w:val="00515609"/>
    <w:rsid w:val="0051693D"/>
    <w:rsid w:val="00521CDF"/>
    <w:rsid w:val="0052227F"/>
    <w:rsid w:val="00522CE5"/>
    <w:rsid w:val="005249E3"/>
    <w:rsid w:val="00526873"/>
    <w:rsid w:val="00527747"/>
    <w:rsid w:val="00530B0A"/>
    <w:rsid w:val="005314B7"/>
    <w:rsid w:val="0053191B"/>
    <w:rsid w:val="00532C5E"/>
    <w:rsid w:val="0053413B"/>
    <w:rsid w:val="00534F83"/>
    <w:rsid w:val="0053683A"/>
    <w:rsid w:val="005374B9"/>
    <w:rsid w:val="005405A3"/>
    <w:rsid w:val="005439CB"/>
    <w:rsid w:val="005462A4"/>
    <w:rsid w:val="00547346"/>
    <w:rsid w:val="00547F04"/>
    <w:rsid w:val="00547F86"/>
    <w:rsid w:val="00550F42"/>
    <w:rsid w:val="0055222B"/>
    <w:rsid w:val="00552B10"/>
    <w:rsid w:val="00553CE2"/>
    <w:rsid w:val="00554CB6"/>
    <w:rsid w:val="005551FC"/>
    <w:rsid w:val="00556FAD"/>
    <w:rsid w:val="00557E3B"/>
    <w:rsid w:val="00560024"/>
    <w:rsid w:val="005601F5"/>
    <w:rsid w:val="00562156"/>
    <w:rsid w:val="00563727"/>
    <w:rsid w:val="005643E3"/>
    <w:rsid w:val="00565857"/>
    <w:rsid w:val="00565917"/>
    <w:rsid w:val="00565B97"/>
    <w:rsid w:val="00565D0E"/>
    <w:rsid w:val="00565EB8"/>
    <w:rsid w:val="00566481"/>
    <w:rsid w:val="00570CD3"/>
    <w:rsid w:val="0057146E"/>
    <w:rsid w:val="0057299B"/>
    <w:rsid w:val="005729FC"/>
    <w:rsid w:val="00573BD2"/>
    <w:rsid w:val="005746B9"/>
    <w:rsid w:val="005773D1"/>
    <w:rsid w:val="00580DED"/>
    <w:rsid w:val="0058250D"/>
    <w:rsid w:val="005826F2"/>
    <w:rsid w:val="00584B4B"/>
    <w:rsid w:val="005852C6"/>
    <w:rsid w:val="005864C7"/>
    <w:rsid w:val="00594AF2"/>
    <w:rsid w:val="00595B25"/>
    <w:rsid w:val="00596477"/>
    <w:rsid w:val="00597B2E"/>
    <w:rsid w:val="005A03BD"/>
    <w:rsid w:val="005A1A77"/>
    <w:rsid w:val="005A2EC0"/>
    <w:rsid w:val="005A76F1"/>
    <w:rsid w:val="005B0D00"/>
    <w:rsid w:val="005B4869"/>
    <w:rsid w:val="005B5232"/>
    <w:rsid w:val="005B5FAF"/>
    <w:rsid w:val="005B696D"/>
    <w:rsid w:val="005B6D69"/>
    <w:rsid w:val="005C2671"/>
    <w:rsid w:val="005C3ABF"/>
    <w:rsid w:val="005C4BBC"/>
    <w:rsid w:val="005C5CF8"/>
    <w:rsid w:val="005C5EBB"/>
    <w:rsid w:val="005D00B6"/>
    <w:rsid w:val="005D1C66"/>
    <w:rsid w:val="005D53F2"/>
    <w:rsid w:val="005D674D"/>
    <w:rsid w:val="005D71AE"/>
    <w:rsid w:val="005D7FBA"/>
    <w:rsid w:val="005E2BE8"/>
    <w:rsid w:val="005E3212"/>
    <w:rsid w:val="005E63AE"/>
    <w:rsid w:val="005E6AC8"/>
    <w:rsid w:val="005E6DA7"/>
    <w:rsid w:val="005E737E"/>
    <w:rsid w:val="005E73F4"/>
    <w:rsid w:val="005E799E"/>
    <w:rsid w:val="005F01CB"/>
    <w:rsid w:val="005F1C82"/>
    <w:rsid w:val="005F4ABD"/>
    <w:rsid w:val="005F5C75"/>
    <w:rsid w:val="005F621A"/>
    <w:rsid w:val="00601A06"/>
    <w:rsid w:val="00603179"/>
    <w:rsid w:val="0060368E"/>
    <w:rsid w:val="00604550"/>
    <w:rsid w:val="00604848"/>
    <w:rsid w:val="006052FA"/>
    <w:rsid w:val="006062AE"/>
    <w:rsid w:val="0060655F"/>
    <w:rsid w:val="00611547"/>
    <w:rsid w:val="006118FE"/>
    <w:rsid w:val="00614DF9"/>
    <w:rsid w:val="006155C4"/>
    <w:rsid w:val="00616715"/>
    <w:rsid w:val="00616D72"/>
    <w:rsid w:val="00617054"/>
    <w:rsid w:val="00621282"/>
    <w:rsid w:val="00621C69"/>
    <w:rsid w:val="00622330"/>
    <w:rsid w:val="00623542"/>
    <w:rsid w:val="006237B7"/>
    <w:rsid w:val="00625824"/>
    <w:rsid w:val="00625B24"/>
    <w:rsid w:val="00627885"/>
    <w:rsid w:val="006325A5"/>
    <w:rsid w:val="00633877"/>
    <w:rsid w:val="00633EA0"/>
    <w:rsid w:val="006343EF"/>
    <w:rsid w:val="00634625"/>
    <w:rsid w:val="00640E99"/>
    <w:rsid w:val="0064116F"/>
    <w:rsid w:val="0064598A"/>
    <w:rsid w:val="00647A31"/>
    <w:rsid w:val="00650583"/>
    <w:rsid w:val="0065123A"/>
    <w:rsid w:val="0065387F"/>
    <w:rsid w:val="00655A35"/>
    <w:rsid w:val="00657ED0"/>
    <w:rsid w:val="00663E30"/>
    <w:rsid w:val="00664D94"/>
    <w:rsid w:val="006705EA"/>
    <w:rsid w:val="006735A6"/>
    <w:rsid w:val="00680AF2"/>
    <w:rsid w:val="00681760"/>
    <w:rsid w:val="00682E36"/>
    <w:rsid w:val="00683C45"/>
    <w:rsid w:val="00684274"/>
    <w:rsid w:val="0068565B"/>
    <w:rsid w:val="00686BDC"/>
    <w:rsid w:val="00690AB6"/>
    <w:rsid w:val="00691235"/>
    <w:rsid w:val="00691243"/>
    <w:rsid w:val="00694B25"/>
    <w:rsid w:val="00695772"/>
    <w:rsid w:val="00696482"/>
    <w:rsid w:val="006971F5"/>
    <w:rsid w:val="0069746F"/>
    <w:rsid w:val="006A0089"/>
    <w:rsid w:val="006A02D0"/>
    <w:rsid w:val="006A3D43"/>
    <w:rsid w:val="006A4EEB"/>
    <w:rsid w:val="006A5207"/>
    <w:rsid w:val="006A6A8B"/>
    <w:rsid w:val="006A6EDD"/>
    <w:rsid w:val="006A7BA1"/>
    <w:rsid w:val="006B0104"/>
    <w:rsid w:val="006B1408"/>
    <w:rsid w:val="006B15D4"/>
    <w:rsid w:val="006B24A9"/>
    <w:rsid w:val="006B2587"/>
    <w:rsid w:val="006B3D38"/>
    <w:rsid w:val="006B506E"/>
    <w:rsid w:val="006B777D"/>
    <w:rsid w:val="006C2E49"/>
    <w:rsid w:val="006C3065"/>
    <w:rsid w:val="006C6421"/>
    <w:rsid w:val="006D03A7"/>
    <w:rsid w:val="006D127F"/>
    <w:rsid w:val="006D2BD2"/>
    <w:rsid w:val="006D3782"/>
    <w:rsid w:val="006D55CD"/>
    <w:rsid w:val="006D5D46"/>
    <w:rsid w:val="006E0ECD"/>
    <w:rsid w:val="006E1214"/>
    <w:rsid w:val="006E2004"/>
    <w:rsid w:val="006E224B"/>
    <w:rsid w:val="006E22D0"/>
    <w:rsid w:val="006E27BF"/>
    <w:rsid w:val="006E3A42"/>
    <w:rsid w:val="006E3A44"/>
    <w:rsid w:val="006E452B"/>
    <w:rsid w:val="006E50C4"/>
    <w:rsid w:val="006E6010"/>
    <w:rsid w:val="006F1960"/>
    <w:rsid w:val="006F3C9D"/>
    <w:rsid w:val="006F44A2"/>
    <w:rsid w:val="006F4BD7"/>
    <w:rsid w:val="006F4D19"/>
    <w:rsid w:val="006F5A42"/>
    <w:rsid w:val="006F7185"/>
    <w:rsid w:val="00704710"/>
    <w:rsid w:val="007051AF"/>
    <w:rsid w:val="0070598D"/>
    <w:rsid w:val="00710402"/>
    <w:rsid w:val="00713101"/>
    <w:rsid w:val="0072117E"/>
    <w:rsid w:val="00722B62"/>
    <w:rsid w:val="00723197"/>
    <w:rsid w:val="00723A9A"/>
    <w:rsid w:val="007243BD"/>
    <w:rsid w:val="0073054F"/>
    <w:rsid w:val="00730FE6"/>
    <w:rsid w:val="007315FF"/>
    <w:rsid w:val="00732AC4"/>
    <w:rsid w:val="00732C68"/>
    <w:rsid w:val="00736A71"/>
    <w:rsid w:val="00740AB6"/>
    <w:rsid w:val="0074117D"/>
    <w:rsid w:val="00741D7B"/>
    <w:rsid w:val="007434F8"/>
    <w:rsid w:val="00743973"/>
    <w:rsid w:val="00743BB9"/>
    <w:rsid w:val="00743D35"/>
    <w:rsid w:val="007449AD"/>
    <w:rsid w:val="00744BC9"/>
    <w:rsid w:val="007455A5"/>
    <w:rsid w:val="007464B9"/>
    <w:rsid w:val="00746DCE"/>
    <w:rsid w:val="0074720B"/>
    <w:rsid w:val="00747AEF"/>
    <w:rsid w:val="00747DB4"/>
    <w:rsid w:val="00750D61"/>
    <w:rsid w:val="00752E4E"/>
    <w:rsid w:val="00753D93"/>
    <w:rsid w:val="007547ED"/>
    <w:rsid w:val="00755ED3"/>
    <w:rsid w:val="0075702C"/>
    <w:rsid w:val="0075704A"/>
    <w:rsid w:val="00757CD2"/>
    <w:rsid w:val="00760183"/>
    <w:rsid w:val="00760653"/>
    <w:rsid w:val="0076175F"/>
    <w:rsid w:val="00761C3F"/>
    <w:rsid w:val="00763D4D"/>
    <w:rsid w:val="00765171"/>
    <w:rsid w:val="007658B3"/>
    <w:rsid w:val="00765D84"/>
    <w:rsid w:val="00766CFE"/>
    <w:rsid w:val="00766D35"/>
    <w:rsid w:val="00766F2C"/>
    <w:rsid w:val="00770BCD"/>
    <w:rsid w:val="00770E40"/>
    <w:rsid w:val="00771253"/>
    <w:rsid w:val="00771F2F"/>
    <w:rsid w:val="00772D71"/>
    <w:rsid w:val="007739CB"/>
    <w:rsid w:val="007753A2"/>
    <w:rsid w:val="0077582E"/>
    <w:rsid w:val="0077725D"/>
    <w:rsid w:val="007776F9"/>
    <w:rsid w:val="00780462"/>
    <w:rsid w:val="007836FD"/>
    <w:rsid w:val="00786138"/>
    <w:rsid w:val="007875BC"/>
    <w:rsid w:val="00791461"/>
    <w:rsid w:val="00791944"/>
    <w:rsid w:val="00791F72"/>
    <w:rsid w:val="00792A9E"/>
    <w:rsid w:val="00792EF1"/>
    <w:rsid w:val="007952F5"/>
    <w:rsid w:val="00795DB9"/>
    <w:rsid w:val="00796FCF"/>
    <w:rsid w:val="007973FF"/>
    <w:rsid w:val="0079756D"/>
    <w:rsid w:val="007A2FDC"/>
    <w:rsid w:val="007A4BE5"/>
    <w:rsid w:val="007A5116"/>
    <w:rsid w:val="007A58B2"/>
    <w:rsid w:val="007A6101"/>
    <w:rsid w:val="007A73FB"/>
    <w:rsid w:val="007A7F80"/>
    <w:rsid w:val="007B0544"/>
    <w:rsid w:val="007B2762"/>
    <w:rsid w:val="007B3F9E"/>
    <w:rsid w:val="007B474A"/>
    <w:rsid w:val="007B60BF"/>
    <w:rsid w:val="007B686F"/>
    <w:rsid w:val="007C241D"/>
    <w:rsid w:val="007C653F"/>
    <w:rsid w:val="007C72A9"/>
    <w:rsid w:val="007D1881"/>
    <w:rsid w:val="007D3086"/>
    <w:rsid w:val="007D419D"/>
    <w:rsid w:val="007D4329"/>
    <w:rsid w:val="007D4441"/>
    <w:rsid w:val="007D466A"/>
    <w:rsid w:val="007D596E"/>
    <w:rsid w:val="007D5E26"/>
    <w:rsid w:val="007D6DB3"/>
    <w:rsid w:val="007D7552"/>
    <w:rsid w:val="007D76A4"/>
    <w:rsid w:val="007E1DB8"/>
    <w:rsid w:val="007E2AB2"/>
    <w:rsid w:val="007E698A"/>
    <w:rsid w:val="007E74EE"/>
    <w:rsid w:val="007F3CD1"/>
    <w:rsid w:val="007F498B"/>
    <w:rsid w:val="007F52C2"/>
    <w:rsid w:val="007F5E56"/>
    <w:rsid w:val="007F6A51"/>
    <w:rsid w:val="00801001"/>
    <w:rsid w:val="008014B2"/>
    <w:rsid w:val="00803040"/>
    <w:rsid w:val="00804E7F"/>
    <w:rsid w:val="008051D6"/>
    <w:rsid w:val="00805302"/>
    <w:rsid w:val="00805445"/>
    <w:rsid w:val="008118A5"/>
    <w:rsid w:val="00811CEC"/>
    <w:rsid w:val="00812029"/>
    <w:rsid w:val="0081464B"/>
    <w:rsid w:val="00814AA6"/>
    <w:rsid w:val="00815227"/>
    <w:rsid w:val="00816CF9"/>
    <w:rsid w:val="00817DA7"/>
    <w:rsid w:val="0082116D"/>
    <w:rsid w:val="008211FA"/>
    <w:rsid w:val="00821CA4"/>
    <w:rsid w:val="008226A7"/>
    <w:rsid w:val="00822C0B"/>
    <w:rsid w:val="008233A0"/>
    <w:rsid w:val="008238E2"/>
    <w:rsid w:val="0082481A"/>
    <w:rsid w:val="008253DD"/>
    <w:rsid w:val="00826367"/>
    <w:rsid w:val="008267E5"/>
    <w:rsid w:val="00833593"/>
    <w:rsid w:val="00840472"/>
    <w:rsid w:val="008404A2"/>
    <w:rsid w:val="00840A39"/>
    <w:rsid w:val="0084270A"/>
    <w:rsid w:val="00844A2F"/>
    <w:rsid w:val="00845A90"/>
    <w:rsid w:val="00846273"/>
    <w:rsid w:val="008568AF"/>
    <w:rsid w:val="00860B8C"/>
    <w:rsid w:val="00861E07"/>
    <w:rsid w:val="0086202A"/>
    <w:rsid w:val="00862A5D"/>
    <w:rsid w:val="0086305B"/>
    <w:rsid w:val="00863EF9"/>
    <w:rsid w:val="00863FE0"/>
    <w:rsid w:val="00864BAF"/>
    <w:rsid w:val="00865816"/>
    <w:rsid w:val="00865C94"/>
    <w:rsid w:val="008679F0"/>
    <w:rsid w:val="00870C0B"/>
    <w:rsid w:val="0087353E"/>
    <w:rsid w:val="0087468B"/>
    <w:rsid w:val="0087583B"/>
    <w:rsid w:val="00877CAC"/>
    <w:rsid w:val="00880816"/>
    <w:rsid w:val="008831E2"/>
    <w:rsid w:val="00883841"/>
    <w:rsid w:val="0088409D"/>
    <w:rsid w:val="00885775"/>
    <w:rsid w:val="00886ED0"/>
    <w:rsid w:val="0088760F"/>
    <w:rsid w:val="008878CD"/>
    <w:rsid w:val="00887B70"/>
    <w:rsid w:val="00890142"/>
    <w:rsid w:val="00891072"/>
    <w:rsid w:val="00891C08"/>
    <w:rsid w:val="00893150"/>
    <w:rsid w:val="008934ED"/>
    <w:rsid w:val="00893625"/>
    <w:rsid w:val="008956D4"/>
    <w:rsid w:val="008A0029"/>
    <w:rsid w:val="008A17F0"/>
    <w:rsid w:val="008A3EA9"/>
    <w:rsid w:val="008A5C63"/>
    <w:rsid w:val="008A70C7"/>
    <w:rsid w:val="008B6312"/>
    <w:rsid w:val="008B7809"/>
    <w:rsid w:val="008C03F0"/>
    <w:rsid w:val="008C0499"/>
    <w:rsid w:val="008C0698"/>
    <w:rsid w:val="008C08B4"/>
    <w:rsid w:val="008C1E7B"/>
    <w:rsid w:val="008C257F"/>
    <w:rsid w:val="008C25B9"/>
    <w:rsid w:val="008C26E6"/>
    <w:rsid w:val="008C3310"/>
    <w:rsid w:val="008C4B5F"/>
    <w:rsid w:val="008C5AE6"/>
    <w:rsid w:val="008C6643"/>
    <w:rsid w:val="008C724E"/>
    <w:rsid w:val="008C7FEC"/>
    <w:rsid w:val="008D0C6E"/>
    <w:rsid w:val="008D3C11"/>
    <w:rsid w:val="008D4474"/>
    <w:rsid w:val="008D6030"/>
    <w:rsid w:val="008E14B5"/>
    <w:rsid w:val="008E34C5"/>
    <w:rsid w:val="008E5BB0"/>
    <w:rsid w:val="008E6067"/>
    <w:rsid w:val="008E664E"/>
    <w:rsid w:val="008E75C9"/>
    <w:rsid w:val="008F2B28"/>
    <w:rsid w:val="008F3537"/>
    <w:rsid w:val="008F529F"/>
    <w:rsid w:val="008F5B25"/>
    <w:rsid w:val="008F7BEB"/>
    <w:rsid w:val="00901F43"/>
    <w:rsid w:val="009043B3"/>
    <w:rsid w:val="00906824"/>
    <w:rsid w:val="00906D15"/>
    <w:rsid w:val="0090796F"/>
    <w:rsid w:val="00912717"/>
    <w:rsid w:val="00914CFE"/>
    <w:rsid w:val="00921CF4"/>
    <w:rsid w:val="009243C2"/>
    <w:rsid w:val="00931C83"/>
    <w:rsid w:val="00931DB9"/>
    <w:rsid w:val="009323AE"/>
    <w:rsid w:val="00934279"/>
    <w:rsid w:val="00936ACF"/>
    <w:rsid w:val="00940768"/>
    <w:rsid w:val="009410A8"/>
    <w:rsid w:val="0094279F"/>
    <w:rsid w:val="00944B4C"/>
    <w:rsid w:val="00946A77"/>
    <w:rsid w:val="00946C08"/>
    <w:rsid w:val="00947E37"/>
    <w:rsid w:val="0095031C"/>
    <w:rsid w:val="00950672"/>
    <w:rsid w:val="00950A6B"/>
    <w:rsid w:val="009512BF"/>
    <w:rsid w:val="00952311"/>
    <w:rsid w:val="00952B9F"/>
    <w:rsid w:val="00953DEC"/>
    <w:rsid w:val="00955327"/>
    <w:rsid w:val="0095665D"/>
    <w:rsid w:val="00960356"/>
    <w:rsid w:val="009605D9"/>
    <w:rsid w:val="009623E3"/>
    <w:rsid w:val="00963E96"/>
    <w:rsid w:val="0096479C"/>
    <w:rsid w:val="0096578E"/>
    <w:rsid w:val="00971356"/>
    <w:rsid w:val="00973424"/>
    <w:rsid w:val="0097635F"/>
    <w:rsid w:val="00976B68"/>
    <w:rsid w:val="00977C2C"/>
    <w:rsid w:val="00977FDD"/>
    <w:rsid w:val="00980B47"/>
    <w:rsid w:val="00981FEB"/>
    <w:rsid w:val="00983889"/>
    <w:rsid w:val="00983BEF"/>
    <w:rsid w:val="009861B2"/>
    <w:rsid w:val="009862B1"/>
    <w:rsid w:val="00990227"/>
    <w:rsid w:val="0099048F"/>
    <w:rsid w:val="0099259B"/>
    <w:rsid w:val="00992DCA"/>
    <w:rsid w:val="00993AA6"/>
    <w:rsid w:val="00994E81"/>
    <w:rsid w:val="00995FD9"/>
    <w:rsid w:val="00997B36"/>
    <w:rsid w:val="00997CC5"/>
    <w:rsid w:val="009A0DA3"/>
    <w:rsid w:val="009A27DB"/>
    <w:rsid w:val="009A3BD2"/>
    <w:rsid w:val="009A4069"/>
    <w:rsid w:val="009A7AD5"/>
    <w:rsid w:val="009B30AE"/>
    <w:rsid w:val="009B35BA"/>
    <w:rsid w:val="009B4933"/>
    <w:rsid w:val="009B6411"/>
    <w:rsid w:val="009B6C10"/>
    <w:rsid w:val="009C0714"/>
    <w:rsid w:val="009C1035"/>
    <w:rsid w:val="009C15EE"/>
    <w:rsid w:val="009C316F"/>
    <w:rsid w:val="009C3408"/>
    <w:rsid w:val="009C44BA"/>
    <w:rsid w:val="009C5BFD"/>
    <w:rsid w:val="009C5D98"/>
    <w:rsid w:val="009C72C3"/>
    <w:rsid w:val="009C76C6"/>
    <w:rsid w:val="009D089C"/>
    <w:rsid w:val="009D4517"/>
    <w:rsid w:val="009D5DE0"/>
    <w:rsid w:val="009D63C9"/>
    <w:rsid w:val="009D77BB"/>
    <w:rsid w:val="009E0C00"/>
    <w:rsid w:val="009E2E03"/>
    <w:rsid w:val="009E3C7E"/>
    <w:rsid w:val="009E43A4"/>
    <w:rsid w:val="009E484C"/>
    <w:rsid w:val="009E57F4"/>
    <w:rsid w:val="009E608D"/>
    <w:rsid w:val="009E7F5F"/>
    <w:rsid w:val="009F0556"/>
    <w:rsid w:val="009F1805"/>
    <w:rsid w:val="009F1D96"/>
    <w:rsid w:val="009F1FB2"/>
    <w:rsid w:val="009F3041"/>
    <w:rsid w:val="009F41CC"/>
    <w:rsid w:val="009F41F8"/>
    <w:rsid w:val="009F5DA1"/>
    <w:rsid w:val="009F6CE2"/>
    <w:rsid w:val="009F7AEA"/>
    <w:rsid w:val="00A01BAF"/>
    <w:rsid w:val="00A02FE3"/>
    <w:rsid w:val="00A03711"/>
    <w:rsid w:val="00A04E9A"/>
    <w:rsid w:val="00A04FC3"/>
    <w:rsid w:val="00A06F30"/>
    <w:rsid w:val="00A073EA"/>
    <w:rsid w:val="00A117B0"/>
    <w:rsid w:val="00A12FD8"/>
    <w:rsid w:val="00A1358C"/>
    <w:rsid w:val="00A140DF"/>
    <w:rsid w:val="00A1441C"/>
    <w:rsid w:val="00A1444F"/>
    <w:rsid w:val="00A178FF"/>
    <w:rsid w:val="00A20119"/>
    <w:rsid w:val="00A208CE"/>
    <w:rsid w:val="00A2095F"/>
    <w:rsid w:val="00A20D97"/>
    <w:rsid w:val="00A22984"/>
    <w:rsid w:val="00A23D22"/>
    <w:rsid w:val="00A24146"/>
    <w:rsid w:val="00A26C78"/>
    <w:rsid w:val="00A2702D"/>
    <w:rsid w:val="00A309C4"/>
    <w:rsid w:val="00A30A67"/>
    <w:rsid w:val="00A332DD"/>
    <w:rsid w:val="00A33810"/>
    <w:rsid w:val="00A34F09"/>
    <w:rsid w:val="00A35A55"/>
    <w:rsid w:val="00A405C0"/>
    <w:rsid w:val="00A4168B"/>
    <w:rsid w:val="00A42ADA"/>
    <w:rsid w:val="00A42CD3"/>
    <w:rsid w:val="00A42F43"/>
    <w:rsid w:val="00A431C1"/>
    <w:rsid w:val="00A43797"/>
    <w:rsid w:val="00A441B3"/>
    <w:rsid w:val="00A44A26"/>
    <w:rsid w:val="00A44F94"/>
    <w:rsid w:val="00A45772"/>
    <w:rsid w:val="00A458F2"/>
    <w:rsid w:val="00A502A5"/>
    <w:rsid w:val="00A51F5C"/>
    <w:rsid w:val="00A52413"/>
    <w:rsid w:val="00A531C6"/>
    <w:rsid w:val="00A532AF"/>
    <w:rsid w:val="00A5505A"/>
    <w:rsid w:val="00A551E8"/>
    <w:rsid w:val="00A55CCE"/>
    <w:rsid w:val="00A57FFD"/>
    <w:rsid w:val="00A60647"/>
    <w:rsid w:val="00A6065B"/>
    <w:rsid w:val="00A636EA"/>
    <w:rsid w:val="00A7175C"/>
    <w:rsid w:val="00A722DC"/>
    <w:rsid w:val="00A7360E"/>
    <w:rsid w:val="00A74C62"/>
    <w:rsid w:val="00A764F1"/>
    <w:rsid w:val="00A76D2A"/>
    <w:rsid w:val="00A771C9"/>
    <w:rsid w:val="00A7763F"/>
    <w:rsid w:val="00A8064D"/>
    <w:rsid w:val="00A80E1A"/>
    <w:rsid w:val="00A82CD9"/>
    <w:rsid w:val="00A84ED7"/>
    <w:rsid w:val="00A857BF"/>
    <w:rsid w:val="00A8580B"/>
    <w:rsid w:val="00A90850"/>
    <w:rsid w:val="00A916EA"/>
    <w:rsid w:val="00A941EC"/>
    <w:rsid w:val="00A94EE5"/>
    <w:rsid w:val="00A96FC7"/>
    <w:rsid w:val="00AA0988"/>
    <w:rsid w:val="00AA0D08"/>
    <w:rsid w:val="00AA1188"/>
    <w:rsid w:val="00AA3D11"/>
    <w:rsid w:val="00AA4296"/>
    <w:rsid w:val="00AA4A94"/>
    <w:rsid w:val="00AA4DF3"/>
    <w:rsid w:val="00AA7365"/>
    <w:rsid w:val="00AA78B8"/>
    <w:rsid w:val="00AA7A43"/>
    <w:rsid w:val="00AB079A"/>
    <w:rsid w:val="00AB1D2E"/>
    <w:rsid w:val="00AB2073"/>
    <w:rsid w:val="00AB5A90"/>
    <w:rsid w:val="00AB6A8C"/>
    <w:rsid w:val="00AC111D"/>
    <w:rsid w:val="00AC40F9"/>
    <w:rsid w:val="00AC4A15"/>
    <w:rsid w:val="00AC4C96"/>
    <w:rsid w:val="00AD17E4"/>
    <w:rsid w:val="00AD1A33"/>
    <w:rsid w:val="00AD2CA6"/>
    <w:rsid w:val="00AD3675"/>
    <w:rsid w:val="00AD3BFA"/>
    <w:rsid w:val="00AD5222"/>
    <w:rsid w:val="00AD5C2C"/>
    <w:rsid w:val="00AD6A25"/>
    <w:rsid w:val="00AE0952"/>
    <w:rsid w:val="00AE71A4"/>
    <w:rsid w:val="00AE7A56"/>
    <w:rsid w:val="00AF0A28"/>
    <w:rsid w:val="00AF1DE2"/>
    <w:rsid w:val="00AF2958"/>
    <w:rsid w:val="00AF2E04"/>
    <w:rsid w:val="00AF3759"/>
    <w:rsid w:val="00AF3F5B"/>
    <w:rsid w:val="00AF4197"/>
    <w:rsid w:val="00AF46D3"/>
    <w:rsid w:val="00AF5EE9"/>
    <w:rsid w:val="00AF69C8"/>
    <w:rsid w:val="00AF76AC"/>
    <w:rsid w:val="00B0112B"/>
    <w:rsid w:val="00B020E4"/>
    <w:rsid w:val="00B02587"/>
    <w:rsid w:val="00B0331E"/>
    <w:rsid w:val="00B04D80"/>
    <w:rsid w:val="00B05D7D"/>
    <w:rsid w:val="00B06091"/>
    <w:rsid w:val="00B062FF"/>
    <w:rsid w:val="00B06E7E"/>
    <w:rsid w:val="00B1024C"/>
    <w:rsid w:val="00B13096"/>
    <w:rsid w:val="00B14E6B"/>
    <w:rsid w:val="00B15964"/>
    <w:rsid w:val="00B20450"/>
    <w:rsid w:val="00B20686"/>
    <w:rsid w:val="00B219C9"/>
    <w:rsid w:val="00B23971"/>
    <w:rsid w:val="00B25195"/>
    <w:rsid w:val="00B2545F"/>
    <w:rsid w:val="00B308BB"/>
    <w:rsid w:val="00B30E7F"/>
    <w:rsid w:val="00B34286"/>
    <w:rsid w:val="00B3541E"/>
    <w:rsid w:val="00B35B08"/>
    <w:rsid w:val="00B35C88"/>
    <w:rsid w:val="00B36401"/>
    <w:rsid w:val="00B37BF6"/>
    <w:rsid w:val="00B40C94"/>
    <w:rsid w:val="00B40CCC"/>
    <w:rsid w:val="00B43047"/>
    <w:rsid w:val="00B43194"/>
    <w:rsid w:val="00B4338A"/>
    <w:rsid w:val="00B45608"/>
    <w:rsid w:val="00B471EA"/>
    <w:rsid w:val="00B47232"/>
    <w:rsid w:val="00B50324"/>
    <w:rsid w:val="00B51757"/>
    <w:rsid w:val="00B5375B"/>
    <w:rsid w:val="00B542AB"/>
    <w:rsid w:val="00B551CB"/>
    <w:rsid w:val="00B56C10"/>
    <w:rsid w:val="00B62D5C"/>
    <w:rsid w:val="00B6573F"/>
    <w:rsid w:val="00B65BAA"/>
    <w:rsid w:val="00B66871"/>
    <w:rsid w:val="00B67608"/>
    <w:rsid w:val="00B676E8"/>
    <w:rsid w:val="00B679CA"/>
    <w:rsid w:val="00B67FC0"/>
    <w:rsid w:val="00B7020B"/>
    <w:rsid w:val="00B71616"/>
    <w:rsid w:val="00B72E36"/>
    <w:rsid w:val="00B73035"/>
    <w:rsid w:val="00B73C12"/>
    <w:rsid w:val="00B759DD"/>
    <w:rsid w:val="00B75D9A"/>
    <w:rsid w:val="00B765E8"/>
    <w:rsid w:val="00B846E6"/>
    <w:rsid w:val="00B84A5E"/>
    <w:rsid w:val="00B84F7F"/>
    <w:rsid w:val="00B85AC9"/>
    <w:rsid w:val="00B87C2A"/>
    <w:rsid w:val="00B90144"/>
    <w:rsid w:val="00B91131"/>
    <w:rsid w:val="00B92165"/>
    <w:rsid w:val="00B96208"/>
    <w:rsid w:val="00B972F7"/>
    <w:rsid w:val="00B974C2"/>
    <w:rsid w:val="00B97AB8"/>
    <w:rsid w:val="00BA1300"/>
    <w:rsid w:val="00BA153E"/>
    <w:rsid w:val="00BA28F9"/>
    <w:rsid w:val="00BA2DCD"/>
    <w:rsid w:val="00BA4758"/>
    <w:rsid w:val="00BA4829"/>
    <w:rsid w:val="00BA572E"/>
    <w:rsid w:val="00BA737C"/>
    <w:rsid w:val="00BB0989"/>
    <w:rsid w:val="00BB1006"/>
    <w:rsid w:val="00BB565F"/>
    <w:rsid w:val="00BB651D"/>
    <w:rsid w:val="00BC173C"/>
    <w:rsid w:val="00BC1ABB"/>
    <w:rsid w:val="00BC22A4"/>
    <w:rsid w:val="00BC3458"/>
    <w:rsid w:val="00BC5CA0"/>
    <w:rsid w:val="00BC63DC"/>
    <w:rsid w:val="00BC7693"/>
    <w:rsid w:val="00BD0B0C"/>
    <w:rsid w:val="00BD0F04"/>
    <w:rsid w:val="00BD33D3"/>
    <w:rsid w:val="00BD4081"/>
    <w:rsid w:val="00BD5755"/>
    <w:rsid w:val="00BD6C79"/>
    <w:rsid w:val="00BD7317"/>
    <w:rsid w:val="00BE1A1D"/>
    <w:rsid w:val="00BE2295"/>
    <w:rsid w:val="00BE2435"/>
    <w:rsid w:val="00BE776E"/>
    <w:rsid w:val="00BE7DC0"/>
    <w:rsid w:val="00BF0028"/>
    <w:rsid w:val="00BF1B4B"/>
    <w:rsid w:val="00BF1F4E"/>
    <w:rsid w:val="00BF4512"/>
    <w:rsid w:val="00BF4D60"/>
    <w:rsid w:val="00BF4F9D"/>
    <w:rsid w:val="00BF5136"/>
    <w:rsid w:val="00C00739"/>
    <w:rsid w:val="00C027B7"/>
    <w:rsid w:val="00C0281E"/>
    <w:rsid w:val="00C03524"/>
    <w:rsid w:val="00C06601"/>
    <w:rsid w:val="00C068A0"/>
    <w:rsid w:val="00C077E6"/>
    <w:rsid w:val="00C07955"/>
    <w:rsid w:val="00C079AE"/>
    <w:rsid w:val="00C07AB2"/>
    <w:rsid w:val="00C11A96"/>
    <w:rsid w:val="00C13521"/>
    <w:rsid w:val="00C13E9D"/>
    <w:rsid w:val="00C14397"/>
    <w:rsid w:val="00C22049"/>
    <w:rsid w:val="00C223AD"/>
    <w:rsid w:val="00C2388F"/>
    <w:rsid w:val="00C24580"/>
    <w:rsid w:val="00C24A3A"/>
    <w:rsid w:val="00C25523"/>
    <w:rsid w:val="00C27A44"/>
    <w:rsid w:val="00C30096"/>
    <w:rsid w:val="00C303CE"/>
    <w:rsid w:val="00C30F10"/>
    <w:rsid w:val="00C319AA"/>
    <w:rsid w:val="00C32428"/>
    <w:rsid w:val="00C32A76"/>
    <w:rsid w:val="00C340E2"/>
    <w:rsid w:val="00C36685"/>
    <w:rsid w:val="00C40BEA"/>
    <w:rsid w:val="00C4268A"/>
    <w:rsid w:val="00C42FE1"/>
    <w:rsid w:val="00C43B76"/>
    <w:rsid w:val="00C4403E"/>
    <w:rsid w:val="00C445FB"/>
    <w:rsid w:val="00C47256"/>
    <w:rsid w:val="00C4746F"/>
    <w:rsid w:val="00C519F1"/>
    <w:rsid w:val="00C51A28"/>
    <w:rsid w:val="00C52143"/>
    <w:rsid w:val="00C52B44"/>
    <w:rsid w:val="00C63137"/>
    <w:rsid w:val="00C64265"/>
    <w:rsid w:val="00C651CF"/>
    <w:rsid w:val="00C71A9A"/>
    <w:rsid w:val="00C71D85"/>
    <w:rsid w:val="00C72A9C"/>
    <w:rsid w:val="00C72D3E"/>
    <w:rsid w:val="00C736F9"/>
    <w:rsid w:val="00C73AEC"/>
    <w:rsid w:val="00C756BC"/>
    <w:rsid w:val="00C8012B"/>
    <w:rsid w:val="00C8092C"/>
    <w:rsid w:val="00C84497"/>
    <w:rsid w:val="00C856D6"/>
    <w:rsid w:val="00C8591D"/>
    <w:rsid w:val="00C92092"/>
    <w:rsid w:val="00C93EC5"/>
    <w:rsid w:val="00C95086"/>
    <w:rsid w:val="00C96ED4"/>
    <w:rsid w:val="00C9750B"/>
    <w:rsid w:val="00CA0237"/>
    <w:rsid w:val="00CA0913"/>
    <w:rsid w:val="00CA0CAC"/>
    <w:rsid w:val="00CA102A"/>
    <w:rsid w:val="00CA2659"/>
    <w:rsid w:val="00CA3A27"/>
    <w:rsid w:val="00CA431C"/>
    <w:rsid w:val="00CA47DB"/>
    <w:rsid w:val="00CA4C32"/>
    <w:rsid w:val="00CA4FFB"/>
    <w:rsid w:val="00CA5004"/>
    <w:rsid w:val="00CA6E61"/>
    <w:rsid w:val="00CA7EFF"/>
    <w:rsid w:val="00CB040C"/>
    <w:rsid w:val="00CB0AEC"/>
    <w:rsid w:val="00CB0BE0"/>
    <w:rsid w:val="00CB11C2"/>
    <w:rsid w:val="00CB45B6"/>
    <w:rsid w:val="00CB4C51"/>
    <w:rsid w:val="00CB5EB4"/>
    <w:rsid w:val="00CC04A7"/>
    <w:rsid w:val="00CC0D53"/>
    <w:rsid w:val="00CC1005"/>
    <w:rsid w:val="00CC32B7"/>
    <w:rsid w:val="00CC53A5"/>
    <w:rsid w:val="00CC57DB"/>
    <w:rsid w:val="00CC6DC5"/>
    <w:rsid w:val="00CC7F39"/>
    <w:rsid w:val="00CD03E5"/>
    <w:rsid w:val="00CD115A"/>
    <w:rsid w:val="00CD138B"/>
    <w:rsid w:val="00CD14B3"/>
    <w:rsid w:val="00CD1839"/>
    <w:rsid w:val="00CD29FD"/>
    <w:rsid w:val="00CD4C63"/>
    <w:rsid w:val="00CD683E"/>
    <w:rsid w:val="00CD6B27"/>
    <w:rsid w:val="00CD72F1"/>
    <w:rsid w:val="00CE0E5B"/>
    <w:rsid w:val="00CE1265"/>
    <w:rsid w:val="00CE1A93"/>
    <w:rsid w:val="00CE4BCC"/>
    <w:rsid w:val="00CE5B1C"/>
    <w:rsid w:val="00CE6360"/>
    <w:rsid w:val="00CF00E6"/>
    <w:rsid w:val="00CF0557"/>
    <w:rsid w:val="00CF0CEB"/>
    <w:rsid w:val="00CF1040"/>
    <w:rsid w:val="00CF104C"/>
    <w:rsid w:val="00CF3A1D"/>
    <w:rsid w:val="00CF4683"/>
    <w:rsid w:val="00CF4B06"/>
    <w:rsid w:val="00CF7322"/>
    <w:rsid w:val="00CF768A"/>
    <w:rsid w:val="00D00EBD"/>
    <w:rsid w:val="00D0101E"/>
    <w:rsid w:val="00D01365"/>
    <w:rsid w:val="00D033AB"/>
    <w:rsid w:val="00D033BA"/>
    <w:rsid w:val="00D048FC"/>
    <w:rsid w:val="00D04C31"/>
    <w:rsid w:val="00D07A49"/>
    <w:rsid w:val="00D10E03"/>
    <w:rsid w:val="00D111A2"/>
    <w:rsid w:val="00D1197E"/>
    <w:rsid w:val="00D14024"/>
    <w:rsid w:val="00D14132"/>
    <w:rsid w:val="00D15405"/>
    <w:rsid w:val="00D164D9"/>
    <w:rsid w:val="00D16C39"/>
    <w:rsid w:val="00D205D9"/>
    <w:rsid w:val="00D21011"/>
    <w:rsid w:val="00D2165F"/>
    <w:rsid w:val="00D2332B"/>
    <w:rsid w:val="00D24D45"/>
    <w:rsid w:val="00D25472"/>
    <w:rsid w:val="00D2728D"/>
    <w:rsid w:val="00D320ED"/>
    <w:rsid w:val="00D349D7"/>
    <w:rsid w:val="00D3672D"/>
    <w:rsid w:val="00D36A83"/>
    <w:rsid w:val="00D37B6F"/>
    <w:rsid w:val="00D37C33"/>
    <w:rsid w:val="00D407F6"/>
    <w:rsid w:val="00D41471"/>
    <w:rsid w:val="00D414A4"/>
    <w:rsid w:val="00D5558D"/>
    <w:rsid w:val="00D55B40"/>
    <w:rsid w:val="00D567DC"/>
    <w:rsid w:val="00D5704C"/>
    <w:rsid w:val="00D60097"/>
    <w:rsid w:val="00D6392A"/>
    <w:rsid w:val="00D6406B"/>
    <w:rsid w:val="00D64341"/>
    <w:rsid w:val="00D647D3"/>
    <w:rsid w:val="00D67A21"/>
    <w:rsid w:val="00D70340"/>
    <w:rsid w:val="00D70571"/>
    <w:rsid w:val="00D70E48"/>
    <w:rsid w:val="00D72B24"/>
    <w:rsid w:val="00D73183"/>
    <w:rsid w:val="00D74440"/>
    <w:rsid w:val="00D7578A"/>
    <w:rsid w:val="00D75D66"/>
    <w:rsid w:val="00D75E98"/>
    <w:rsid w:val="00D806B6"/>
    <w:rsid w:val="00D80D63"/>
    <w:rsid w:val="00D83D09"/>
    <w:rsid w:val="00D8444E"/>
    <w:rsid w:val="00D84573"/>
    <w:rsid w:val="00D84B6B"/>
    <w:rsid w:val="00D85D2E"/>
    <w:rsid w:val="00D86548"/>
    <w:rsid w:val="00D87616"/>
    <w:rsid w:val="00D90735"/>
    <w:rsid w:val="00D9175B"/>
    <w:rsid w:val="00D91C2D"/>
    <w:rsid w:val="00D93719"/>
    <w:rsid w:val="00D95DB8"/>
    <w:rsid w:val="00D96D36"/>
    <w:rsid w:val="00D973EE"/>
    <w:rsid w:val="00DA1A63"/>
    <w:rsid w:val="00DA30D1"/>
    <w:rsid w:val="00DA3411"/>
    <w:rsid w:val="00DA446D"/>
    <w:rsid w:val="00DA488C"/>
    <w:rsid w:val="00DA535F"/>
    <w:rsid w:val="00DA634D"/>
    <w:rsid w:val="00DB10E9"/>
    <w:rsid w:val="00DB1239"/>
    <w:rsid w:val="00DB165C"/>
    <w:rsid w:val="00DB5171"/>
    <w:rsid w:val="00DB585E"/>
    <w:rsid w:val="00DB6BCF"/>
    <w:rsid w:val="00DB6DF0"/>
    <w:rsid w:val="00DC17A3"/>
    <w:rsid w:val="00DC295A"/>
    <w:rsid w:val="00DC3B33"/>
    <w:rsid w:val="00DC44EA"/>
    <w:rsid w:val="00DC49F8"/>
    <w:rsid w:val="00DC6694"/>
    <w:rsid w:val="00DC75E5"/>
    <w:rsid w:val="00DD11F5"/>
    <w:rsid w:val="00DD471B"/>
    <w:rsid w:val="00DD5162"/>
    <w:rsid w:val="00DD61CD"/>
    <w:rsid w:val="00DD7712"/>
    <w:rsid w:val="00DE02E8"/>
    <w:rsid w:val="00DE1598"/>
    <w:rsid w:val="00DE4BE0"/>
    <w:rsid w:val="00DE6395"/>
    <w:rsid w:val="00DF1C2C"/>
    <w:rsid w:val="00DF2839"/>
    <w:rsid w:val="00DF2DA6"/>
    <w:rsid w:val="00DF43F8"/>
    <w:rsid w:val="00DF52E7"/>
    <w:rsid w:val="00DF70F2"/>
    <w:rsid w:val="00DF7EA6"/>
    <w:rsid w:val="00E01F0F"/>
    <w:rsid w:val="00E03776"/>
    <w:rsid w:val="00E03B4D"/>
    <w:rsid w:val="00E05EB7"/>
    <w:rsid w:val="00E1050F"/>
    <w:rsid w:val="00E1233E"/>
    <w:rsid w:val="00E1245B"/>
    <w:rsid w:val="00E13413"/>
    <w:rsid w:val="00E143B8"/>
    <w:rsid w:val="00E16BEF"/>
    <w:rsid w:val="00E17458"/>
    <w:rsid w:val="00E202BA"/>
    <w:rsid w:val="00E209B6"/>
    <w:rsid w:val="00E23BEB"/>
    <w:rsid w:val="00E26C65"/>
    <w:rsid w:val="00E3133B"/>
    <w:rsid w:val="00E31617"/>
    <w:rsid w:val="00E3196F"/>
    <w:rsid w:val="00E347BA"/>
    <w:rsid w:val="00E36294"/>
    <w:rsid w:val="00E367A1"/>
    <w:rsid w:val="00E3786B"/>
    <w:rsid w:val="00E40F54"/>
    <w:rsid w:val="00E426CB"/>
    <w:rsid w:val="00E4513C"/>
    <w:rsid w:val="00E4575A"/>
    <w:rsid w:val="00E46050"/>
    <w:rsid w:val="00E46BCB"/>
    <w:rsid w:val="00E47501"/>
    <w:rsid w:val="00E51DA9"/>
    <w:rsid w:val="00E5287E"/>
    <w:rsid w:val="00E53250"/>
    <w:rsid w:val="00E54CAE"/>
    <w:rsid w:val="00E5641A"/>
    <w:rsid w:val="00E567B0"/>
    <w:rsid w:val="00E61DA4"/>
    <w:rsid w:val="00E6226E"/>
    <w:rsid w:val="00E62581"/>
    <w:rsid w:val="00E62782"/>
    <w:rsid w:val="00E63E4D"/>
    <w:rsid w:val="00E64DF2"/>
    <w:rsid w:val="00E72FD7"/>
    <w:rsid w:val="00E7453B"/>
    <w:rsid w:val="00E74544"/>
    <w:rsid w:val="00E74718"/>
    <w:rsid w:val="00E74EE3"/>
    <w:rsid w:val="00E75AE6"/>
    <w:rsid w:val="00E75C8C"/>
    <w:rsid w:val="00E75F7E"/>
    <w:rsid w:val="00E764D2"/>
    <w:rsid w:val="00E76941"/>
    <w:rsid w:val="00E76FF7"/>
    <w:rsid w:val="00E80863"/>
    <w:rsid w:val="00E80F07"/>
    <w:rsid w:val="00E81E5B"/>
    <w:rsid w:val="00E8359E"/>
    <w:rsid w:val="00E8403B"/>
    <w:rsid w:val="00E84FE9"/>
    <w:rsid w:val="00E84FF5"/>
    <w:rsid w:val="00E86FAA"/>
    <w:rsid w:val="00E87144"/>
    <w:rsid w:val="00E90ED3"/>
    <w:rsid w:val="00E91D7E"/>
    <w:rsid w:val="00E95B94"/>
    <w:rsid w:val="00E97542"/>
    <w:rsid w:val="00EA1D4C"/>
    <w:rsid w:val="00EA29A1"/>
    <w:rsid w:val="00EA66C2"/>
    <w:rsid w:val="00EA6F9E"/>
    <w:rsid w:val="00EA6FD9"/>
    <w:rsid w:val="00EA7260"/>
    <w:rsid w:val="00EA72F5"/>
    <w:rsid w:val="00EB43D9"/>
    <w:rsid w:val="00EB6CC1"/>
    <w:rsid w:val="00EB6CDD"/>
    <w:rsid w:val="00EB6F7B"/>
    <w:rsid w:val="00EB7710"/>
    <w:rsid w:val="00EC14C0"/>
    <w:rsid w:val="00EC1B15"/>
    <w:rsid w:val="00EC1BCD"/>
    <w:rsid w:val="00EC3986"/>
    <w:rsid w:val="00EC5480"/>
    <w:rsid w:val="00EC56B9"/>
    <w:rsid w:val="00EC6E41"/>
    <w:rsid w:val="00EC74D3"/>
    <w:rsid w:val="00ED0FE5"/>
    <w:rsid w:val="00ED1421"/>
    <w:rsid w:val="00ED27A1"/>
    <w:rsid w:val="00EE02BD"/>
    <w:rsid w:val="00EE15A3"/>
    <w:rsid w:val="00EE19B3"/>
    <w:rsid w:val="00EE24A9"/>
    <w:rsid w:val="00EE29F2"/>
    <w:rsid w:val="00EE3A6F"/>
    <w:rsid w:val="00EF16D6"/>
    <w:rsid w:val="00EF206E"/>
    <w:rsid w:val="00EF3CA4"/>
    <w:rsid w:val="00F00B96"/>
    <w:rsid w:val="00F015EE"/>
    <w:rsid w:val="00F02DEE"/>
    <w:rsid w:val="00F030A6"/>
    <w:rsid w:val="00F03414"/>
    <w:rsid w:val="00F03578"/>
    <w:rsid w:val="00F03FD4"/>
    <w:rsid w:val="00F0612B"/>
    <w:rsid w:val="00F06953"/>
    <w:rsid w:val="00F136F8"/>
    <w:rsid w:val="00F13B67"/>
    <w:rsid w:val="00F15D43"/>
    <w:rsid w:val="00F169D5"/>
    <w:rsid w:val="00F17D99"/>
    <w:rsid w:val="00F200A9"/>
    <w:rsid w:val="00F21FC1"/>
    <w:rsid w:val="00F2327F"/>
    <w:rsid w:val="00F23FC8"/>
    <w:rsid w:val="00F241CC"/>
    <w:rsid w:val="00F24FCF"/>
    <w:rsid w:val="00F25E3D"/>
    <w:rsid w:val="00F31904"/>
    <w:rsid w:val="00F33DF9"/>
    <w:rsid w:val="00F340F6"/>
    <w:rsid w:val="00F40D33"/>
    <w:rsid w:val="00F43A2C"/>
    <w:rsid w:val="00F45C9A"/>
    <w:rsid w:val="00F45CEC"/>
    <w:rsid w:val="00F460A7"/>
    <w:rsid w:val="00F460D1"/>
    <w:rsid w:val="00F47560"/>
    <w:rsid w:val="00F47A59"/>
    <w:rsid w:val="00F5017F"/>
    <w:rsid w:val="00F502AD"/>
    <w:rsid w:val="00F507DB"/>
    <w:rsid w:val="00F5314C"/>
    <w:rsid w:val="00F568A8"/>
    <w:rsid w:val="00F56F3D"/>
    <w:rsid w:val="00F57553"/>
    <w:rsid w:val="00F60043"/>
    <w:rsid w:val="00F605CD"/>
    <w:rsid w:val="00F60835"/>
    <w:rsid w:val="00F60F3E"/>
    <w:rsid w:val="00F6129D"/>
    <w:rsid w:val="00F61E5A"/>
    <w:rsid w:val="00F634DB"/>
    <w:rsid w:val="00F67F16"/>
    <w:rsid w:val="00F70EF2"/>
    <w:rsid w:val="00F73174"/>
    <w:rsid w:val="00F73DBE"/>
    <w:rsid w:val="00F752E9"/>
    <w:rsid w:val="00F75B37"/>
    <w:rsid w:val="00F77190"/>
    <w:rsid w:val="00F77F12"/>
    <w:rsid w:val="00F803BE"/>
    <w:rsid w:val="00F80813"/>
    <w:rsid w:val="00F809B3"/>
    <w:rsid w:val="00F80F1F"/>
    <w:rsid w:val="00F822DC"/>
    <w:rsid w:val="00F83AAE"/>
    <w:rsid w:val="00F84C15"/>
    <w:rsid w:val="00F84FF0"/>
    <w:rsid w:val="00F86945"/>
    <w:rsid w:val="00F86A79"/>
    <w:rsid w:val="00F9009F"/>
    <w:rsid w:val="00F90917"/>
    <w:rsid w:val="00F90E37"/>
    <w:rsid w:val="00F91340"/>
    <w:rsid w:val="00F9193E"/>
    <w:rsid w:val="00F95511"/>
    <w:rsid w:val="00FA0D41"/>
    <w:rsid w:val="00FA13AD"/>
    <w:rsid w:val="00FA254F"/>
    <w:rsid w:val="00FA524E"/>
    <w:rsid w:val="00FA5879"/>
    <w:rsid w:val="00FB01CC"/>
    <w:rsid w:val="00FB0EC5"/>
    <w:rsid w:val="00FB0FBD"/>
    <w:rsid w:val="00FB1528"/>
    <w:rsid w:val="00FB21A4"/>
    <w:rsid w:val="00FB6586"/>
    <w:rsid w:val="00FC0B5F"/>
    <w:rsid w:val="00FC1108"/>
    <w:rsid w:val="00FC171E"/>
    <w:rsid w:val="00FC1B68"/>
    <w:rsid w:val="00FC3502"/>
    <w:rsid w:val="00FC4122"/>
    <w:rsid w:val="00FC4D0F"/>
    <w:rsid w:val="00FD0FED"/>
    <w:rsid w:val="00FD17D9"/>
    <w:rsid w:val="00FD2241"/>
    <w:rsid w:val="00FD4031"/>
    <w:rsid w:val="00FD4993"/>
    <w:rsid w:val="00FD4E5B"/>
    <w:rsid w:val="00FD7AF9"/>
    <w:rsid w:val="00FE0514"/>
    <w:rsid w:val="00FE3DA0"/>
    <w:rsid w:val="00FE68BE"/>
    <w:rsid w:val="00FE7124"/>
    <w:rsid w:val="00FE72D7"/>
    <w:rsid w:val="00FF0187"/>
    <w:rsid w:val="00FF0D18"/>
    <w:rsid w:val="00FF0F76"/>
    <w:rsid w:val="00FF273D"/>
    <w:rsid w:val="00FF28B7"/>
    <w:rsid w:val="00FF4210"/>
    <w:rsid w:val="00FF46CF"/>
    <w:rsid w:val="00FF5662"/>
    <w:rsid w:val="00FF5D7E"/>
    <w:rsid w:val="00FF7502"/>
    <w:rsid w:val="00FF7E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65D5F3E"/>
  <w14:defaultImageDpi w14:val="300"/>
  <w15:chartTrackingRefBased/>
  <w15:docId w15:val="{94B283D7-2571-43AC-8A94-74F3EB87C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qFormat="1"/>
    <w:lsdException w:name="Medium Grid 3 Accent 1"/>
    <w:lsdException w:name="Dark List Accent 1"/>
    <w:lsdException w:name="Colorful Shading Accent 1"/>
    <w:lsdException w:name="Colorful List Accent 1" w:qFormat="1"/>
    <w:lsdException w:name="Colorful Grid Accent 1" w:qFormat="1"/>
    <w:lsdException w:name="Light Shading Accent 2" w:qFormat="1"/>
    <w:lsdException w:name="Light List Accent 2"/>
    <w:lsdException w:name="Light Grid Accent 2"/>
    <w:lsdException w:name="Medium Shading 1 Accent 2" w:qFormat="1"/>
    <w:lsdException w:name="Medium Shading 2 Accent 2"/>
    <w:lsdException w:name="Medium List 1 Accent 2"/>
    <w:lsdException w:name="Medium List 2 Accent 2"/>
    <w:lsdException w:name="Medium Grid 1 Accent 2" w:qFormat="1"/>
    <w:lsdException w:name="Medium Grid 2 Accent 2" w:qFormat="1"/>
    <w:lsdException w:name="Medium Grid 3 Accent 2" w:qFormat="1"/>
    <w:lsdException w:name="Dark List Accent 2"/>
    <w:lsdException w:name="Colorful Shading Accent 2"/>
    <w:lsdException w:name="Colorful List Accent 2" w:qFormat="1"/>
    <w:lsdException w:name="Colorful Grid Accent 2"/>
    <w:lsdException w:name="Light Shading Accent 3"/>
    <w:lsdException w:name="Light List Accent 3"/>
    <w:lsdException w:name="Light Grid Accent 3" w:qFormat="1"/>
    <w:lsdException w:name="Medium Shading 1 Accent 3" w:qFormat="1"/>
    <w:lsdException w:name="Medium Shading 2 Accent 3" w:qFormat="1"/>
    <w:lsdException w:name="Medium List 1 Accent 3"/>
    <w:lsdException w:name="Medium List 2 Accent 3"/>
    <w:lsdException w:name="Medium Grid 1 Accent 3" w:uiPriority="1" w:qFormat="1"/>
    <w:lsdException w:name="Medium Grid 2 Accent 3" w:uiPriority="60"/>
    <w:lsdException w:name="Medium Grid 3 Accent 3" w:uiPriority="61"/>
    <w:lsdException w:name="Dark List Accent 3" w:uiPriority="62"/>
    <w:lsdException w:name="Colorful Shading Accent 3" w:uiPriority="63" w:qFormat="1"/>
    <w:lsdException w:name="Colorful List Accent 3" w:uiPriority="64" w:qFormat="1"/>
    <w:lsdException w:name="Colorful Grid Accent 3" w:uiPriority="65" w:qFormat="1"/>
    <w:lsdException w:name="Light Shading Accent 4" w:uiPriority="66"/>
    <w:lsdException w:name="Light List Accent 4" w:uiPriority="67"/>
    <w:lsdException w:name="Light Grid Accent 4" w:uiPriority="68"/>
    <w:lsdException w:name="Medium Shading 1 Accent 4" w:uiPriority="69"/>
    <w:lsdException w:name="Medium Shading 2 Accent 4" w:uiPriority="70"/>
    <w:lsdException w:name="Medium List 1 Accent 4" w:uiPriority="71"/>
    <w:lsdException w:name="Medium List 2 Accent 4" w:uiPriority="72" w:qFormat="1"/>
    <w:lsdException w:name="Medium Grid 1 Accent 4" w:uiPriority="73" w:qFormat="1"/>
    <w:lsdException w:name="Medium Grid 2 Accent 4" w:uiPriority="60" w:qFormat="1"/>
    <w:lsdException w:name="Medium Grid 3 Accent 4" w:uiPriority="61"/>
    <w:lsdException w:name="Dark List Accent 4" w:uiPriority="62"/>
    <w:lsdException w:name="Colorful Shading Accent 4" w:uiPriority="63"/>
    <w:lsdException w:name="Colorful List Accent 4" w:uiPriority="64"/>
    <w:lsdException w:name="Colorful Grid Accent 4" w:uiPriority="65"/>
    <w:lsdException w:name="Light Shading Accent 5"/>
    <w:lsdException w:name="Light List Accent 5" w:uiPriority="34" w:qFormat="1"/>
    <w:lsdException w:name="Light Grid Accent 5" w:uiPriority="29" w:qFormat="1"/>
    <w:lsdException w:name="Medium Shading 1 Accent 5" w:uiPriority="30" w:qFormat="1"/>
    <w:lsdException w:name="Medium Shading 2 Accent 5" w:uiPriority="66"/>
    <w:lsdException w:name="Medium List 1 Accent 5" w:uiPriority="67"/>
    <w:lsdException w:name="Medium List 2 Accent 5" w:uiPriority="68"/>
    <w:lsdException w:name="Medium Grid 1 Accent 5" w:uiPriority="69"/>
    <w:lsdException w:name="Medium Grid 2 Accent 5" w:uiPriority="70"/>
    <w:lsdException w:name="Medium Grid 3 Accent 5" w:uiPriority="71"/>
    <w:lsdException w:name="Dark List Accent 5" w:uiPriority="72"/>
    <w:lsdException w:name="Colorful Shading Accent 5" w:uiPriority="73"/>
    <w:lsdException w:name="Colorful List Accent 5" w:uiPriority="60"/>
    <w:lsdException w:name="Colorful Grid Accent 5" w:uiPriority="61"/>
    <w:lsdException w:name="Light Shading Accent 6" w:uiPriority="62"/>
    <w:lsdException w:name="Light List Accent 6" w:uiPriority="63"/>
    <w:lsdException w:name="Light Grid Accent 6" w:uiPriority="64"/>
    <w:lsdException w:name="Medium Shading 1 Accent 6" w:uiPriority="65"/>
    <w:lsdException w:name="Medium Shading 2 Accent 6" w:uiPriority="66"/>
    <w:lsdException w:name="Medium List 1 Accent 6" w:uiPriority="67"/>
    <w:lsdException w:name="Medium List 2 Accent 6" w:uiPriority="68"/>
    <w:lsdException w:name="Medium Grid 1 Accent 6" w:uiPriority="69"/>
    <w:lsdException w:name="Medium Grid 2 Accent 6" w:uiPriority="70"/>
    <w:lsdException w:name="Medium Grid 3 Accent 6" w:uiPriority="71"/>
    <w:lsdException w:name="Dark List Accent 6" w:uiPriority="72"/>
    <w:lsdException w:name="Colorful Shading Accent 6" w:uiPriority="73"/>
    <w:lsdException w:name="Colorful List Accent 6" w:uiPriority="60"/>
    <w:lsdException w:name="Colorful Grid Accent 6" w:uiPriority="61"/>
    <w:lsdException w:name="Subtle Emphasis" w:uiPriority="62" w:qFormat="1"/>
    <w:lsdException w:name="Intense Emphasis" w:uiPriority="63" w:qFormat="1"/>
    <w:lsdException w:name="Subtle Reference" w:uiPriority="64" w:qFormat="1"/>
    <w:lsdException w:name="Intense Reference" w:uiPriority="65" w:qFormat="1"/>
    <w:lsdException w:name="Book Title" w:uiPriority="66" w:qFormat="1"/>
    <w:lsdException w:name="Bibliography" w:semiHidden="1" w:uiPriority="67" w:unhideWhenUsed="1"/>
    <w:lsdException w:name="TOC Heading" w:semiHidden="1" w:uiPriority="68" w:unhideWhenUsed="1" w:qFormat="1"/>
    <w:lsdException w:name="Plain Table 1" w:uiPriority="69"/>
    <w:lsdException w:name="Plain Table 2" w:uiPriority="70"/>
    <w:lsdException w:name="Plain Table 3" w:uiPriority="71" w:qFormat="1"/>
    <w:lsdException w:name="Plain Table 4" w:uiPriority="72" w:qFormat="1"/>
    <w:lsdException w:name="Plain Table 5" w:uiPriority="73" w:qFormat="1"/>
    <w:lsdException w:name="Grid Table Light" w:uiPriority="60" w:qFormat="1"/>
    <w:lsdException w:name="Grid Table 1 Light" w:uiPriority="61" w:qFormat="1"/>
    <w:lsdException w:name="Grid Table 2" w:uiPriority="62"/>
    <w:lsdException w:name="Grid Table 3" w:uiPriority="63" w:qFormat="1"/>
    <w:lsdException w:name="Grid Table 4" w:uiPriority="64"/>
    <w:lsdException w:name="Grid Table 5 Dark" w:uiPriority="65"/>
    <w:lsdException w:name="Grid Table 6 Colorful" w:uiPriority="66" w:qFormat="1"/>
    <w:lsdException w:name="Grid Table 7 Colorful" w:uiPriority="67" w:qFormat="1"/>
    <w:lsdException w:name="Grid Table 1 Light Accent 1" w:uiPriority="68" w:qFormat="1"/>
    <w:lsdException w:name="Grid Table 2 Accent 1" w:uiPriority="69" w:qFormat="1"/>
    <w:lsdException w:name="Grid Table 3 Accent 1" w:uiPriority="70" w:qFormat="1"/>
    <w:lsdException w:name="Grid Table 4 Accent 1" w:uiPriority="71"/>
    <w:lsdException w:name="Grid Table 5 Dark Accent 1" w:uiPriority="72" w:qFormat="1"/>
    <w:lsdException w:name="Grid Table 6 Colorful Accent 1" w:uiPriority="73"/>
    <w:lsdException w:name="Grid Table 7 Colorful Accent 1" w:uiPriority="60"/>
    <w:lsdException w:name="Grid Table 1 Light Accent 2" w:uiPriority="61" w:qFormat="1"/>
    <w:lsdException w:name="Grid Table 2 Accent 2" w:uiPriority="62" w:qFormat="1"/>
    <w:lsdException w:name="Grid Table 3 Accent 2" w:uiPriority="63" w:qFormat="1"/>
    <w:lsdException w:name="Grid Table 4 Accent 2" w:uiPriority="64" w:qFormat="1"/>
    <w:lsdException w:name="Grid Table 5 Dark Accent 2" w:uiPriority="65" w:qFormat="1"/>
    <w:lsdException w:name="Grid Table 6 Colorful Accent 2" w:uiPriority="66"/>
    <w:lsdException w:name="Grid Table 7 Colorful Accent 2" w:uiPriority="67" w:qFormat="1"/>
    <w:lsdException w:name="Grid Table 1 Light Accent 3" w:uiPriority="68"/>
    <w:lsdException w:name="Grid Table 2 Accent 3" w:uiPriority="69"/>
    <w:lsdException w:name="Grid Table 3 Accent 3" w:uiPriority="70" w:qFormat="1"/>
    <w:lsdException w:name="Grid Table 4 Accent 3" w:uiPriority="71" w:qFormat="1"/>
    <w:lsdException w:name="Grid Table 5 Dark Accent 3" w:uiPriority="72" w:qFormat="1"/>
    <w:lsdException w:name="Grid Table 6 Colorful Accent 3" w:uiPriority="73" w:qFormat="1"/>
    <w:lsdException w:name="Grid Table 7 Colorful Accent 3" w:uiPriority="60" w:qFormat="1"/>
    <w:lsdException w:name="Grid Table 1 Light Accent 4" w:uiPriority="61"/>
    <w:lsdException w:name="Grid Table 2 Accent 4" w:uiPriority="62" w:qFormat="1"/>
    <w:lsdException w:name="Grid Table 3 Accent 4" w:uiPriority="63"/>
    <w:lsdException w:name="Grid Table 4 Accent 4" w:uiPriority="64"/>
    <w:lsdException w:name="Grid Table 5 Dark Accent 4" w:uiPriority="65" w:qFormat="1"/>
    <w:lsdException w:name="Grid Table 6 Colorful Accent 4" w:uiPriority="66" w:qFormat="1"/>
    <w:lsdException w:name="Grid Table 7 Colorful Accent 4" w:uiPriority="67" w:qFormat="1"/>
    <w:lsdException w:name="Grid Table 1 Light Accent 5" w:uiPriority="68" w:qFormat="1"/>
    <w:lsdException w:name="Grid Table 2 Accent 5" w:uiPriority="69" w:qFormat="1"/>
    <w:lsdException w:name="Grid Table 3 Accent 5" w:uiPriority="70"/>
    <w:lsdException w:name="Grid Table 4 Accent 5" w:uiPriority="71" w:qFormat="1"/>
    <w:lsdException w:name="Grid Table 5 Dark Accent 5" w:uiPriority="72"/>
    <w:lsdException w:name="Grid Table 6 Colorful Accent 5" w:uiPriority="73"/>
    <w:lsdException w:name="Grid Table 7 Colorful Accent 5" w:uiPriority="19" w:qFormat="1"/>
    <w:lsdException w:name="Grid Table 1 Light Accent 6" w:uiPriority="21" w:qFormat="1"/>
    <w:lsdException w:name="Grid Table 2 Accent 6" w:uiPriority="31" w:qFormat="1"/>
    <w:lsdException w:name="Grid Table 3 Accent 6" w:uiPriority="32" w:qFormat="1"/>
    <w:lsdException w:name="Grid Table 4 Accent 6" w:uiPriority="33" w:qFormat="1"/>
    <w:lsdException w:name="Grid Table 5 Dark Accent 6" w:uiPriority="37"/>
    <w:lsdException w:name="Grid Table 6 Colorful Accent 6" w:uiPriority="39" w:qFormat="1"/>
    <w:lsdException w:name="Grid Table 7 Colorful Accent 6" w:uiPriority="49"/>
    <w:lsdException w:name="List Table 1 Light" w:uiPriority="50"/>
    <w:lsdException w:name="List Table 2" w:uiPriority="51"/>
    <w:lsdException w:name="List Table 3" w:uiPriority="52"/>
    <w:lsdException w:name="List Table 4" w:uiPriority="46"/>
    <w:lsdException w:name="List Table 5 Dark" w:uiPriority="47"/>
    <w:lsdException w:name="List Table 6 Colorful" w:uiPriority="48"/>
    <w:lsdException w:name="List Table 7 Colorful" w:uiPriority="49"/>
    <w:lsdException w:name="List Table 1 Light Accent 1" w:uiPriority="50"/>
    <w:lsdException w:name="List Table 2 Accent 1" w:uiPriority="51"/>
    <w:lsdException w:name="List Table 3 Accent 1" w:uiPriority="52"/>
    <w:lsdException w:name="List Table 4 Accent 1" w:uiPriority="46"/>
    <w:lsdException w:name="List Table 5 Dark Accent 1" w:uiPriority="47"/>
    <w:lsdException w:name="List Table 6 Colorful Accent 1" w:uiPriority="48"/>
    <w:lsdException w:name="List Table 7 Colorful Accent 1" w:uiPriority="49"/>
    <w:lsdException w:name="List Table 1 Light Accent 2" w:uiPriority="50"/>
    <w:lsdException w:name="List Table 2 Accent 2" w:uiPriority="51"/>
    <w:lsdException w:name="List Table 3 Accent 2" w:uiPriority="52"/>
    <w:lsdException w:name="List Table 4 Accent 2" w:uiPriority="46"/>
    <w:lsdException w:name="List Table 5 Dark Accent 2" w:uiPriority="47"/>
    <w:lsdException w:name="List Table 6 Colorful Accent 2" w:uiPriority="48"/>
    <w:lsdException w:name="List Table 7 Colorful Accent 2" w:uiPriority="49"/>
    <w:lsdException w:name="List Table 1 Light Accent 3" w:uiPriority="50"/>
    <w:lsdException w:name="List Table 2 Accent 3" w:uiPriority="51"/>
    <w:lsdException w:name="List Table 3 Accent 3" w:uiPriority="52"/>
    <w:lsdException w:name="List Table 4 Accent 3" w:uiPriority="46"/>
    <w:lsdException w:name="List Table 5 Dark Accent 3" w:uiPriority="47"/>
    <w:lsdException w:name="List Table 6 Colorful Accent 3" w:uiPriority="48"/>
    <w:lsdException w:name="List Table 7 Colorful Accent 3" w:uiPriority="49"/>
    <w:lsdException w:name="List Table 1 Light Accent 4" w:uiPriority="50"/>
    <w:lsdException w:name="List Table 2 Accent 4" w:uiPriority="51"/>
    <w:lsdException w:name="List Table 3 Accent 4" w:uiPriority="52"/>
    <w:lsdException w:name="List Table 4 Accent 4" w:uiPriority="46"/>
    <w:lsdException w:name="List Table 5 Dark Accent 4" w:uiPriority="47"/>
    <w:lsdException w:name="List Table 6 Colorful Accent 4" w:uiPriority="48"/>
    <w:lsdException w:name="List Table 7 Colorful Accent 4" w:uiPriority="49"/>
    <w:lsdException w:name="List Table 1 Light Accent 5" w:uiPriority="50"/>
    <w:lsdException w:name="List Table 2 Accent 5" w:uiPriority="51"/>
    <w:lsdException w:name="List Table 3 Accent 5" w:uiPriority="52"/>
    <w:lsdException w:name="List Table 4 Accent 5" w:uiPriority="46"/>
    <w:lsdException w:name="List Table 5 Dark Accent 5" w:uiPriority="47"/>
    <w:lsdException w:name="List Table 6 Colorful Accent 5" w:uiPriority="48"/>
    <w:lsdException w:name="List Table 7 Colorful Accent 5" w:uiPriority="49"/>
    <w:lsdException w:name="List Table 1 Light Accent 6" w:uiPriority="50"/>
    <w:lsdException w:name="List Table 2 Accent 6" w:uiPriority="51"/>
    <w:lsdException w:name="List Table 3 Accent 6" w:uiPriority="52"/>
    <w:lsdException w:name="List Table 4 Accent 6" w:uiPriority="46"/>
    <w:lsdException w:name="List Table 5 Dark Accent 6" w:uiPriority="47"/>
    <w:lsdException w:name="List Table 6 Colorful Accent 6" w:uiPriority="48"/>
    <w:lsdException w:name="List Table 7 Colorful Accent 6" w:uiPriority="49"/>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rPr>
  </w:style>
  <w:style w:type="paragraph" w:styleId="berschrift1">
    <w:name w:val="heading 1"/>
    <w:basedOn w:val="Standard"/>
    <w:next w:val="Standard"/>
    <w:qFormat/>
    <w:pPr>
      <w:keepNext/>
      <w:outlineLvl w:val="0"/>
    </w:pPr>
    <w:rPr>
      <w:rFonts w:ascii="Arial" w:hAnsi="Arial"/>
      <w:sz w:val="28"/>
    </w:rPr>
  </w:style>
  <w:style w:type="paragraph" w:styleId="berschrift2">
    <w:name w:val="heading 2"/>
    <w:basedOn w:val="Standard"/>
    <w:next w:val="Standard"/>
    <w:qFormat/>
    <w:pPr>
      <w:keepNext/>
      <w:jc w:val="right"/>
      <w:outlineLvl w:val="1"/>
    </w:pPr>
    <w:rPr>
      <w:rFonts w:ascii="Arial" w:hAnsi="Arial"/>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pPr>
      <w:spacing w:line="360" w:lineRule="auto"/>
      <w:jc w:val="both"/>
    </w:pPr>
    <w:rPr>
      <w:rFonts w:ascii="Arial" w:hAnsi="Arial"/>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Hyperlink">
    <w:name w:val="Hyperlink"/>
    <w:aliases w:val="ZVEI Hyperlink"/>
    <w:rPr>
      <w:color w:val="0000FF"/>
      <w:u w:val="single"/>
    </w:rPr>
  </w:style>
  <w:style w:type="paragraph" w:styleId="Titel">
    <w:name w:val="Title"/>
    <w:basedOn w:val="Standard"/>
    <w:qFormat/>
    <w:pPr>
      <w:tabs>
        <w:tab w:val="left" w:pos="1140"/>
        <w:tab w:val="left" w:pos="1700"/>
        <w:tab w:val="left" w:pos="2280"/>
        <w:tab w:val="left" w:pos="3400"/>
        <w:tab w:val="left" w:pos="4540"/>
        <w:tab w:val="left" w:pos="5680"/>
        <w:tab w:val="left" w:pos="6800"/>
        <w:tab w:val="left" w:pos="7940"/>
        <w:tab w:val="left" w:pos="8220"/>
        <w:tab w:val="left" w:pos="9080"/>
      </w:tabs>
      <w:spacing w:after="140" w:line="300" w:lineRule="exact"/>
      <w:jc w:val="center"/>
    </w:pPr>
    <w:rPr>
      <w:rFonts w:ascii="R Frutiger Roman" w:hAnsi="R Frutiger Roman"/>
      <w:b/>
      <w:spacing w:val="-20"/>
      <w:sz w:val="36"/>
    </w:rPr>
  </w:style>
  <w:style w:type="paragraph" w:customStyle="1" w:styleId="mcntmsolistparagraph">
    <w:name w:val="mcntmsolistparagraph"/>
    <w:basedOn w:val="Standard"/>
    <w:rsid w:val="00CE0E5B"/>
    <w:pPr>
      <w:spacing w:before="100" w:beforeAutospacing="1" w:after="100" w:afterAutospacing="1"/>
    </w:pPr>
    <w:rPr>
      <w:sz w:val="20"/>
    </w:rPr>
  </w:style>
  <w:style w:type="character" w:styleId="BesuchterLink">
    <w:name w:val="FollowedHyperlink"/>
    <w:uiPriority w:val="99"/>
    <w:semiHidden/>
    <w:unhideWhenUsed/>
    <w:rsid w:val="00D033BA"/>
    <w:rPr>
      <w:color w:val="954F72"/>
      <w:u w:val="single"/>
    </w:rPr>
  </w:style>
  <w:style w:type="paragraph" w:customStyle="1" w:styleId="MittlereListe2-Akzent21">
    <w:name w:val="Mittlere Liste 2 - Akzent 21"/>
    <w:hidden/>
    <w:uiPriority w:val="99"/>
    <w:unhideWhenUsed/>
    <w:rsid w:val="00C24A3A"/>
    <w:rPr>
      <w:sz w:val="24"/>
    </w:rPr>
  </w:style>
  <w:style w:type="paragraph" w:styleId="Sprechblasentext">
    <w:name w:val="Balloon Text"/>
    <w:basedOn w:val="Standard"/>
    <w:link w:val="SprechblasentextZchn"/>
    <w:uiPriority w:val="99"/>
    <w:semiHidden/>
    <w:unhideWhenUsed/>
    <w:rsid w:val="00C24A3A"/>
    <w:rPr>
      <w:rFonts w:ascii="Segoe UI" w:hAnsi="Segoe UI" w:cs="Segoe UI"/>
      <w:sz w:val="18"/>
      <w:szCs w:val="18"/>
    </w:rPr>
  </w:style>
  <w:style w:type="character" w:customStyle="1" w:styleId="SprechblasentextZchn">
    <w:name w:val="Sprechblasentext Zchn"/>
    <w:link w:val="Sprechblasentext"/>
    <w:uiPriority w:val="99"/>
    <w:semiHidden/>
    <w:rsid w:val="00C24A3A"/>
    <w:rPr>
      <w:rFonts w:ascii="Segoe UI" w:hAnsi="Segoe UI" w:cs="Segoe UI"/>
      <w:sz w:val="18"/>
      <w:szCs w:val="18"/>
    </w:rPr>
  </w:style>
  <w:style w:type="paragraph" w:customStyle="1" w:styleId="Default">
    <w:name w:val="Default"/>
    <w:rsid w:val="003462E1"/>
    <w:pPr>
      <w:autoSpaceDE w:val="0"/>
      <w:autoSpaceDN w:val="0"/>
      <w:adjustRightInd w:val="0"/>
    </w:pPr>
    <w:rPr>
      <w:rFonts w:ascii="Arial" w:hAnsi="Arial" w:cs="Arial"/>
      <w:color w:val="000000"/>
      <w:sz w:val="24"/>
      <w:szCs w:val="24"/>
    </w:rPr>
  </w:style>
  <w:style w:type="paragraph" w:styleId="Listenabsatz">
    <w:name w:val="List Paragraph"/>
    <w:basedOn w:val="Standard"/>
    <w:uiPriority w:val="34"/>
    <w:qFormat/>
    <w:rsid w:val="00C079AE"/>
    <w:pPr>
      <w:ind w:left="720"/>
    </w:pPr>
    <w:rPr>
      <w:rFonts w:ascii="Calibri" w:eastAsiaTheme="minorHAnsi" w:hAnsi="Calibri"/>
      <w:sz w:val="22"/>
      <w:szCs w:val="22"/>
      <w:lang w:eastAsia="en-US"/>
    </w:rPr>
  </w:style>
  <w:style w:type="character" w:customStyle="1" w:styleId="NichtaufgelsteErwhnung1">
    <w:name w:val="Nicht aufgelöste Erwähnung1"/>
    <w:basedOn w:val="Absatz-Standardschriftart"/>
    <w:uiPriority w:val="99"/>
    <w:semiHidden/>
    <w:unhideWhenUsed/>
    <w:rsid w:val="00180F07"/>
    <w:rPr>
      <w:color w:val="808080"/>
      <w:shd w:val="clear" w:color="auto" w:fill="E6E6E6"/>
    </w:rPr>
  </w:style>
  <w:style w:type="character" w:styleId="Fett">
    <w:name w:val="Strong"/>
    <w:basedOn w:val="Absatz-Standardschriftart"/>
    <w:uiPriority w:val="22"/>
    <w:qFormat/>
    <w:rsid w:val="00C71A9A"/>
    <w:rPr>
      <w:b/>
      <w:bCs/>
    </w:rPr>
  </w:style>
  <w:style w:type="paragraph" w:styleId="StandardWeb">
    <w:name w:val="Normal (Web)"/>
    <w:basedOn w:val="Standard"/>
    <w:uiPriority w:val="99"/>
    <w:semiHidden/>
    <w:unhideWhenUsed/>
    <w:rsid w:val="00D96D36"/>
    <w:pPr>
      <w:spacing w:before="100" w:beforeAutospacing="1" w:after="100" w:afterAutospacing="1"/>
    </w:pPr>
    <w:rPr>
      <w:rFonts w:ascii="Times New Roman" w:eastAsia="Times New Roman" w:hAnsi="Times New Roman"/>
      <w:szCs w:val="24"/>
    </w:rPr>
  </w:style>
  <w:style w:type="character" w:customStyle="1" w:styleId="NichtaufgelsteErwhnung2">
    <w:name w:val="Nicht aufgelöste Erwähnung2"/>
    <w:basedOn w:val="Absatz-Standardschriftart"/>
    <w:uiPriority w:val="99"/>
    <w:semiHidden/>
    <w:unhideWhenUsed/>
    <w:rsid w:val="0004428C"/>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916EA"/>
    <w:rPr>
      <w:color w:val="605E5C"/>
      <w:shd w:val="clear" w:color="auto" w:fill="E1DFDD"/>
    </w:rPr>
  </w:style>
  <w:style w:type="paragraph" w:customStyle="1" w:styleId="tinymcecss">
    <w:name w:val="tinymcecss"/>
    <w:basedOn w:val="Standard"/>
    <w:rsid w:val="000D7454"/>
    <w:pPr>
      <w:spacing w:before="100" w:beforeAutospacing="1" w:after="100" w:afterAutospacing="1"/>
    </w:pPr>
    <w:rPr>
      <w:rFonts w:ascii="Times New Roman" w:eastAsia="Times New Roman" w:hAnsi="Times New Roman"/>
      <w:szCs w:val="24"/>
    </w:rPr>
  </w:style>
  <w:style w:type="character" w:customStyle="1" w:styleId="TextkrperZchn">
    <w:name w:val="Textkörper Zchn"/>
    <w:basedOn w:val="Absatz-Standardschriftart"/>
    <w:link w:val="Textkrper"/>
    <w:rsid w:val="007A6101"/>
    <w:rPr>
      <w:rFonts w:ascii="Arial" w:hAnsi="Arial"/>
      <w:sz w:val="24"/>
    </w:rPr>
  </w:style>
  <w:style w:type="character" w:styleId="Kommentarzeichen">
    <w:name w:val="annotation reference"/>
    <w:basedOn w:val="Absatz-Standardschriftart"/>
    <w:uiPriority w:val="99"/>
    <w:semiHidden/>
    <w:unhideWhenUsed/>
    <w:rsid w:val="003260DE"/>
    <w:rPr>
      <w:sz w:val="16"/>
      <w:szCs w:val="16"/>
    </w:rPr>
  </w:style>
  <w:style w:type="paragraph" w:styleId="Kommentartext">
    <w:name w:val="annotation text"/>
    <w:basedOn w:val="Standard"/>
    <w:link w:val="KommentartextZchn"/>
    <w:uiPriority w:val="99"/>
    <w:semiHidden/>
    <w:unhideWhenUsed/>
    <w:rsid w:val="003260DE"/>
    <w:rPr>
      <w:sz w:val="20"/>
    </w:rPr>
  </w:style>
  <w:style w:type="character" w:customStyle="1" w:styleId="KommentartextZchn">
    <w:name w:val="Kommentartext Zchn"/>
    <w:basedOn w:val="Absatz-Standardschriftart"/>
    <w:link w:val="Kommentartext"/>
    <w:uiPriority w:val="99"/>
    <w:semiHidden/>
    <w:rsid w:val="003260DE"/>
  </w:style>
  <w:style w:type="paragraph" w:styleId="Kommentarthema">
    <w:name w:val="annotation subject"/>
    <w:basedOn w:val="Kommentartext"/>
    <w:next w:val="Kommentartext"/>
    <w:link w:val="KommentarthemaZchn"/>
    <w:uiPriority w:val="99"/>
    <w:semiHidden/>
    <w:unhideWhenUsed/>
    <w:rsid w:val="003260DE"/>
    <w:rPr>
      <w:b/>
      <w:bCs/>
    </w:rPr>
  </w:style>
  <w:style w:type="character" w:customStyle="1" w:styleId="KommentarthemaZchn">
    <w:name w:val="Kommentarthema Zchn"/>
    <w:basedOn w:val="KommentartextZchn"/>
    <w:link w:val="Kommentarthema"/>
    <w:uiPriority w:val="99"/>
    <w:semiHidden/>
    <w:rsid w:val="003260DE"/>
    <w:rPr>
      <w:b/>
      <w:bCs/>
    </w:rPr>
  </w:style>
  <w:style w:type="paragraph" w:customStyle="1" w:styleId="paragraph">
    <w:name w:val="paragraph"/>
    <w:basedOn w:val="Standard"/>
    <w:rsid w:val="009410A8"/>
    <w:pPr>
      <w:spacing w:before="100" w:beforeAutospacing="1" w:after="100" w:afterAutospacing="1"/>
    </w:pPr>
    <w:rPr>
      <w:rFonts w:ascii="Times New Roman" w:eastAsia="Times New Roman" w:hAnsi="Times New Roman"/>
      <w:szCs w:val="24"/>
    </w:rPr>
  </w:style>
  <w:style w:type="character" w:customStyle="1" w:styleId="normaltextrun">
    <w:name w:val="normaltextrun"/>
    <w:basedOn w:val="Absatz-Standardschriftart"/>
    <w:rsid w:val="009410A8"/>
  </w:style>
  <w:style w:type="character" w:customStyle="1" w:styleId="eop">
    <w:name w:val="eop"/>
    <w:basedOn w:val="Absatz-Standardschriftart"/>
    <w:rsid w:val="009410A8"/>
  </w:style>
  <w:style w:type="character" w:customStyle="1" w:styleId="spellingerror">
    <w:name w:val="spellingerror"/>
    <w:basedOn w:val="Absatz-Standardschriftart"/>
    <w:rsid w:val="009410A8"/>
  </w:style>
  <w:style w:type="paragraph" w:styleId="berarbeitung">
    <w:name w:val="Revision"/>
    <w:hidden/>
    <w:uiPriority w:val="99"/>
    <w:unhideWhenUsed/>
    <w:rsid w:val="00C84497"/>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425104">
      <w:bodyDiv w:val="1"/>
      <w:marLeft w:val="0"/>
      <w:marRight w:val="0"/>
      <w:marTop w:val="0"/>
      <w:marBottom w:val="0"/>
      <w:divBdr>
        <w:top w:val="none" w:sz="0" w:space="0" w:color="auto"/>
        <w:left w:val="none" w:sz="0" w:space="0" w:color="auto"/>
        <w:bottom w:val="none" w:sz="0" w:space="0" w:color="auto"/>
        <w:right w:val="none" w:sz="0" w:space="0" w:color="auto"/>
      </w:divBdr>
    </w:div>
    <w:div w:id="132067267">
      <w:bodyDiv w:val="1"/>
      <w:marLeft w:val="0"/>
      <w:marRight w:val="0"/>
      <w:marTop w:val="0"/>
      <w:marBottom w:val="0"/>
      <w:divBdr>
        <w:top w:val="none" w:sz="0" w:space="0" w:color="auto"/>
        <w:left w:val="none" w:sz="0" w:space="0" w:color="auto"/>
        <w:bottom w:val="none" w:sz="0" w:space="0" w:color="auto"/>
        <w:right w:val="none" w:sz="0" w:space="0" w:color="auto"/>
      </w:divBdr>
    </w:div>
    <w:div w:id="144055364">
      <w:bodyDiv w:val="1"/>
      <w:marLeft w:val="0"/>
      <w:marRight w:val="0"/>
      <w:marTop w:val="0"/>
      <w:marBottom w:val="0"/>
      <w:divBdr>
        <w:top w:val="none" w:sz="0" w:space="0" w:color="auto"/>
        <w:left w:val="none" w:sz="0" w:space="0" w:color="auto"/>
        <w:bottom w:val="none" w:sz="0" w:space="0" w:color="auto"/>
        <w:right w:val="none" w:sz="0" w:space="0" w:color="auto"/>
      </w:divBdr>
    </w:div>
    <w:div w:id="180509269">
      <w:bodyDiv w:val="1"/>
      <w:marLeft w:val="0"/>
      <w:marRight w:val="0"/>
      <w:marTop w:val="0"/>
      <w:marBottom w:val="0"/>
      <w:divBdr>
        <w:top w:val="none" w:sz="0" w:space="0" w:color="auto"/>
        <w:left w:val="none" w:sz="0" w:space="0" w:color="auto"/>
        <w:bottom w:val="none" w:sz="0" w:space="0" w:color="auto"/>
        <w:right w:val="none" w:sz="0" w:space="0" w:color="auto"/>
      </w:divBdr>
      <w:divsChild>
        <w:div w:id="434136254">
          <w:marLeft w:val="0"/>
          <w:marRight w:val="0"/>
          <w:marTop w:val="0"/>
          <w:marBottom w:val="0"/>
          <w:divBdr>
            <w:top w:val="none" w:sz="0" w:space="0" w:color="auto"/>
            <w:left w:val="none" w:sz="0" w:space="0" w:color="auto"/>
            <w:bottom w:val="none" w:sz="0" w:space="0" w:color="auto"/>
            <w:right w:val="none" w:sz="0" w:space="0" w:color="auto"/>
          </w:divBdr>
        </w:div>
        <w:div w:id="95906061">
          <w:marLeft w:val="0"/>
          <w:marRight w:val="0"/>
          <w:marTop w:val="0"/>
          <w:marBottom w:val="0"/>
          <w:divBdr>
            <w:top w:val="none" w:sz="0" w:space="0" w:color="auto"/>
            <w:left w:val="none" w:sz="0" w:space="0" w:color="auto"/>
            <w:bottom w:val="none" w:sz="0" w:space="0" w:color="auto"/>
            <w:right w:val="none" w:sz="0" w:space="0" w:color="auto"/>
          </w:divBdr>
        </w:div>
        <w:div w:id="862864225">
          <w:marLeft w:val="0"/>
          <w:marRight w:val="0"/>
          <w:marTop w:val="0"/>
          <w:marBottom w:val="0"/>
          <w:divBdr>
            <w:top w:val="none" w:sz="0" w:space="0" w:color="auto"/>
            <w:left w:val="none" w:sz="0" w:space="0" w:color="auto"/>
            <w:bottom w:val="none" w:sz="0" w:space="0" w:color="auto"/>
            <w:right w:val="none" w:sz="0" w:space="0" w:color="auto"/>
          </w:divBdr>
        </w:div>
        <w:div w:id="1884636588">
          <w:marLeft w:val="0"/>
          <w:marRight w:val="0"/>
          <w:marTop w:val="0"/>
          <w:marBottom w:val="0"/>
          <w:divBdr>
            <w:top w:val="none" w:sz="0" w:space="0" w:color="auto"/>
            <w:left w:val="none" w:sz="0" w:space="0" w:color="auto"/>
            <w:bottom w:val="none" w:sz="0" w:space="0" w:color="auto"/>
            <w:right w:val="none" w:sz="0" w:space="0" w:color="auto"/>
          </w:divBdr>
        </w:div>
        <w:div w:id="1761870621">
          <w:marLeft w:val="0"/>
          <w:marRight w:val="0"/>
          <w:marTop w:val="0"/>
          <w:marBottom w:val="0"/>
          <w:divBdr>
            <w:top w:val="none" w:sz="0" w:space="0" w:color="auto"/>
            <w:left w:val="none" w:sz="0" w:space="0" w:color="auto"/>
            <w:bottom w:val="none" w:sz="0" w:space="0" w:color="auto"/>
            <w:right w:val="none" w:sz="0" w:space="0" w:color="auto"/>
          </w:divBdr>
        </w:div>
        <w:div w:id="172039970">
          <w:marLeft w:val="0"/>
          <w:marRight w:val="0"/>
          <w:marTop w:val="0"/>
          <w:marBottom w:val="0"/>
          <w:divBdr>
            <w:top w:val="none" w:sz="0" w:space="0" w:color="auto"/>
            <w:left w:val="none" w:sz="0" w:space="0" w:color="auto"/>
            <w:bottom w:val="none" w:sz="0" w:space="0" w:color="auto"/>
            <w:right w:val="none" w:sz="0" w:space="0" w:color="auto"/>
          </w:divBdr>
        </w:div>
        <w:div w:id="1620720571">
          <w:marLeft w:val="0"/>
          <w:marRight w:val="0"/>
          <w:marTop w:val="0"/>
          <w:marBottom w:val="0"/>
          <w:divBdr>
            <w:top w:val="none" w:sz="0" w:space="0" w:color="auto"/>
            <w:left w:val="none" w:sz="0" w:space="0" w:color="auto"/>
            <w:bottom w:val="none" w:sz="0" w:space="0" w:color="auto"/>
            <w:right w:val="none" w:sz="0" w:space="0" w:color="auto"/>
          </w:divBdr>
        </w:div>
        <w:div w:id="361977018">
          <w:marLeft w:val="0"/>
          <w:marRight w:val="0"/>
          <w:marTop w:val="0"/>
          <w:marBottom w:val="0"/>
          <w:divBdr>
            <w:top w:val="none" w:sz="0" w:space="0" w:color="auto"/>
            <w:left w:val="none" w:sz="0" w:space="0" w:color="auto"/>
            <w:bottom w:val="none" w:sz="0" w:space="0" w:color="auto"/>
            <w:right w:val="none" w:sz="0" w:space="0" w:color="auto"/>
          </w:divBdr>
        </w:div>
        <w:div w:id="338124600">
          <w:marLeft w:val="0"/>
          <w:marRight w:val="0"/>
          <w:marTop w:val="0"/>
          <w:marBottom w:val="0"/>
          <w:divBdr>
            <w:top w:val="none" w:sz="0" w:space="0" w:color="auto"/>
            <w:left w:val="none" w:sz="0" w:space="0" w:color="auto"/>
            <w:bottom w:val="none" w:sz="0" w:space="0" w:color="auto"/>
            <w:right w:val="none" w:sz="0" w:space="0" w:color="auto"/>
          </w:divBdr>
        </w:div>
        <w:div w:id="363218126">
          <w:marLeft w:val="0"/>
          <w:marRight w:val="0"/>
          <w:marTop w:val="0"/>
          <w:marBottom w:val="0"/>
          <w:divBdr>
            <w:top w:val="none" w:sz="0" w:space="0" w:color="auto"/>
            <w:left w:val="none" w:sz="0" w:space="0" w:color="auto"/>
            <w:bottom w:val="none" w:sz="0" w:space="0" w:color="auto"/>
            <w:right w:val="none" w:sz="0" w:space="0" w:color="auto"/>
          </w:divBdr>
        </w:div>
        <w:div w:id="1083263273">
          <w:marLeft w:val="0"/>
          <w:marRight w:val="0"/>
          <w:marTop w:val="0"/>
          <w:marBottom w:val="0"/>
          <w:divBdr>
            <w:top w:val="none" w:sz="0" w:space="0" w:color="auto"/>
            <w:left w:val="none" w:sz="0" w:space="0" w:color="auto"/>
            <w:bottom w:val="none" w:sz="0" w:space="0" w:color="auto"/>
            <w:right w:val="none" w:sz="0" w:space="0" w:color="auto"/>
          </w:divBdr>
        </w:div>
        <w:div w:id="1455372038">
          <w:marLeft w:val="0"/>
          <w:marRight w:val="0"/>
          <w:marTop w:val="0"/>
          <w:marBottom w:val="0"/>
          <w:divBdr>
            <w:top w:val="none" w:sz="0" w:space="0" w:color="auto"/>
            <w:left w:val="none" w:sz="0" w:space="0" w:color="auto"/>
            <w:bottom w:val="none" w:sz="0" w:space="0" w:color="auto"/>
            <w:right w:val="none" w:sz="0" w:space="0" w:color="auto"/>
          </w:divBdr>
        </w:div>
        <w:div w:id="2123721049">
          <w:marLeft w:val="0"/>
          <w:marRight w:val="0"/>
          <w:marTop w:val="0"/>
          <w:marBottom w:val="0"/>
          <w:divBdr>
            <w:top w:val="none" w:sz="0" w:space="0" w:color="auto"/>
            <w:left w:val="none" w:sz="0" w:space="0" w:color="auto"/>
            <w:bottom w:val="none" w:sz="0" w:space="0" w:color="auto"/>
            <w:right w:val="none" w:sz="0" w:space="0" w:color="auto"/>
          </w:divBdr>
        </w:div>
        <w:div w:id="756243775">
          <w:marLeft w:val="0"/>
          <w:marRight w:val="0"/>
          <w:marTop w:val="0"/>
          <w:marBottom w:val="0"/>
          <w:divBdr>
            <w:top w:val="none" w:sz="0" w:space="0" w:color="auto"/>
            <w:left w:val="none" w:sz="0" w:space="0" w:color="auto"/>
            <w:bottom w:val="none" w:sz="0" w:space="0" w:color="auto"/>
            <w:right w:val="none" w:sz="0" w:space="0" w:color="auto"/>
          </w:divBdr>
        </w:div>
        <w:div w:id="1793743135">
          <w:marLeft w:val="0"/>
          <w:marRight w:val="0"/>
          <w:marTop w:val="0"/>
          <w:marBottom w:val="0"/>
          <w:divBdr>
            <w:top w:val="none" w:sz="0" w:space="0" w:color="auto"/>
            <w:left w:val="none" w:sz="0" w:space="0" w:color="auto"/>
            <w:bottom w:val="none" w:sz="0" w:space="0" w:color="auto"/>
            <w:right w:val="none" w:sz="0" w:space="0" w:color="auto"/>
          </w:divBdr>
        </w:div>
        <w:div w:id="341977054">
          <w:marLeft w:val="0"/>
          <w:marRight w:val="0"/>
          <w:marTop w:val="0"/>
          <w:marBottom w:val="0"/>
          <w:divBdr>
            <w:top w:val="none" w:sz="0" w:space="0" w:color="auto"/>
            <w:left w:val="none" w:sz="0" w:space="0" w:color="auto"/>
            <w:bottom w:val="none" w:sz="0" w:space="0" w:color="auto"/>
            <w:right w:val="none" w:sz="0" w:space="0" w:color="auto"/>
          </w:divBdr>
        </w:div>
        <w:div w:id="28460303">
          <w:marLeft w:val="0"/>
          <w:marRight w:val="0"/>
          <w:marTop w:val="0"/>
          <w:marBottom w:val="0"/>
          <w:divBdr>
            <w:top w:val="none" w:sz="0" w:space="0" w:color="auto"/>
            <w:left w:val="none" w:sz="0" w:space="0" w:color="auto"/>
            <w:bottom w:val="none" w:sz="0" w:space="0" w:color="auto"/>
            <w:right w:val="none" w:sz="0" w:space="0" w:color="auto"/>
          </w:divBdr>
        </w:div>
        <w:div w:id="1692105700">
          <w:marLeft w:val="0"/>
          <w:marRight w:val="0"/>
          <w:marTop w:val="0"/>
          <w:marBottom w:val="0"/>
          <w:divBdr>
            <w:top w:val="none" w:sz="0" w:space="0" w:color="auto"/>
            <w:left w:val="none" w:sz="0" w:space="0" w:color="auto"/>
            <w:bottom w:val="none" w:sz="0" w:space="0" w:color="auto"/>
            <w:right w:val="none" w:sz="0" w:space="0" w:color="auto"/>
          </w:divBdr>
        </w:div>
        <w:div w:id="427117620">
          <w:marLeft w:val="0"/>
          <w:marRight w:val="0"/>
          <w:marTop w:val="0"/>
          <w:marBottom w:val="0"/>
          <w:divBdr>
            <w:top w:val="none" w:sz="0" w:space="0" w:color="auto"/>
            <w:left w:val="none" w:sz="0" w:space="0" w:color="auto"/>
            <w:bottom w:val="none" w:sz="0" w:space="0" w:color="auto"/>
            <w:right w:val="none" w:sz="0" w:space="0" w:color="auto"/>
          </w:divBdr>
        </w:div>
        <w:div w:id="279528933">
          <w:marLeft w:val="0"/>
          <w:marRight w:val="0"/>
          <w:marTop w:val="0"/>
          <w:marBottom w:val="0"/>
          <w:divBdr>
            <w:top w:val="none" w:sz="0" w:space="0" w:color="auto"/>
            <w:left w:val="none" w:sz="0" w:space="0" w:color="auto"/>
            <w:bottom w:val="none" w:sz="0" w:space="0" w:color="auto"/>
            <w:right w:val="none" w:sz="0" w:space="0" w:color="auto"/>
          </w:divBdr>
        </w:div>
      </w:divsChild>
    </w:div>
    <w:div w:id="311525192">
      <w:bodyDiv w:val="1"/>
      <w:marLeft w:val="0"/>
      <w:marRight w:val="0"/>
      <w:marTop w:val="0"/>
      <w:marBottom w:val="0"/>
      <w:divBdr>
        <w:top w:val="none" w:sz="0" w:space="0" w:color="auto"/>
        <w:left w:val="none" w:sz="0" w:space="0" w:color="auto"/>
        <w:bottom w:val="none" w:sz="0" w:space="0" w:color="auto"/>
        <w:right w:val="none" w:sz="0" w:space="0" w:color="auto"/>
      </w:divBdr>
    </w:div>
    <w:div w:id="391080363">
      <w:bodyDiv w:val="1"/>
      <w:marLeft w:val="0"/>
      <w:marRight w:val="0"/>
      <w:marTop w:val="0"/>
      <w:marBottom w:val="0"/>
      <w:divBdr>
        <w:top w:val="none" w:sz="0" w:space="0" w:color="auto"/>
        <w:left w:val="none" w:sz="0" w:space="0" w:color="auto"/>
        <w:bottom w:val="none" w:sz="0" w:space="0" w:color="auto"/>
        <w:right w:val="none" w:sz="0" w:space="0" w:color="auto"/>
      </w:divBdr>
    </w:div>
    <w:div w:id="415447125">
      <w:bodyDiv w:val="1"/>
      <w:marLeft w:val="0"/>
      <w:marRight w:val="0"/>
      <w:marTop w:val="0"/>
      <w:marBottom w:val="0"/>
      <w:divBdr>
        <w:top w:val="none" w:sz="0" w:space="0" w:color="auto"/>
        <w:left w:val="none" w:sz="0" w:space="0" w:color="auto"/>
        <w:bottom w:val="none" w:sz="0" w:space="0" w:color="auto"/>
        <w:right w:val="none" w:sz="0" w:space="0" w:color="auto"/>
      </w:divBdr>
    </w:div>
    <w:div w:id="472256477">
      <w:bodyDiv w:val="1"/>
      <w:marLeft w:val="0"/>
      <w:marRight w:val="0"/>
      <w:marTop w:val="0"/>
      <w:marBottom w:val="0"/>
      <w:divBdr>
        <w:top w:val="none" w:sz="0" w:space="0" w:color="auto"/>
        <w:left w:val="none" w:sz="0" w:space="0" w:color="auto"/>
        <w:bottom w:val="none" w:sz="0" w:space="0" w:color="auto"/>
        <w:right w:val="none" w:sz="0" w:space="0" w:color="auto"/>
      </w:divBdr>
      <w:divsChild>
        <w:div w:id="577709968">
          <w:marLeft w:val="0"/>
          <w:marRight w:val="0"/>
          <w:marTop w:val="0"/>
          <w:marBottom w:val="0"/>
          <w:divBdr>
            <w:top w:val="none" w:sz="0" w:space="0" w:color="auto"/>
            <w:left w:val="none" w:sz="0" w:space="0" w:color="auto"/>
            <w:bottom w:val="none" w:sz="0" w:space="0" w:color="auto"/>
            <w:right w:val="none" w:sz="0" w:space="0" w:color="auto"/>
          </w:divBdr>
        </w:div>
        <w:div w:id="1151827602">
          <w:marLeft w:val="0"/>
          <w:marRight w:val="0"/>
          <w:marTop w:val="0"/>
          <w:marBottom w:val="0"/>
          <w:divBdr>
            <w:top w:val="none" w:sz="0" w:space="0" w:color="auto"/>
            <w:left w:val="none" w:sz="0" w:space="0" w:color="auto"/>
            <w:bottom w:val="none" w:sz="0" w:space="0" w:color="auto"/>
            <w:right w:val="none" w:sz="0" w:space="0" w:color="auto"/>
          </w:divBdr>
        </w:div>
        <w:div w:id="1418864954">
          <w:marLeft w:val="0"/>
          <w:marRight w:val="0"/>
          <w:marTop w:val="0"/>
          <w:marBottom w:val="0"/>
          <w:divBdr>
            <w:top w:val="none" w:sz="0" w:space="0" w:color="auto"/>
            <w:left w:val="none" w:sz="0" w:space="0" w:color="auto"/>
            <w:bottom w:val="none" w:sz="0" w:space="0" w:color="auto"/>
            <w:right w:val="none" w:sz="0" w:space="0" w:color="auto"/>
          </w:divBdr>
        </w:div>
      </w:divsChild>
    </w:div>
    <w:div w:id="654069059">
      <w:bodyDiv w:val="1"/>
      <w:marLeft w:val="0"/>
      <w:marRight w:val="0"/>
      <w:marTop w:val="0"/>
      <w:marBottom w:val="0"/>
      <w:divBdr>
        <w:top w:val="none" w:sz="0" w:space="0" w:color="auto"/>
        <w:left w:val="none" w:sz="0" w:space="0" w:color="auto"/>
        <w:bottom w:val="none" w:sz="0" w:space="0" w:color="auto"/>
        <w:right w:val="none" w:sz="0" w:space="0" w:color="auto"/>
      </w:divBdr>
    </w:div>
    <w:div w:id="669404897">
      <w:bodyDiv w:val="1"/>
      <w:marLeft w:val="0"/>
      <w:marRight w:val="0"/>
      <w:marTop w:val="0"/>
      <w:marBottom w:val="0"/>
      <w:divBdr>
        <w:top w:val="none" w:sz="0" w:space="0" w:color="auto"/>
        <w:left w:val="none" w:sz="0" w:space="0" w:color="auto"/>
        <w:bottom w:val="none" w:sz="0" w:space="0" w:color="auto"/>
        <w:right w:val="none" w:sz="0" w:space="0" w:color="auto"/>
      </w:divBdr>
      <w:divsChild>
        <w:div w:id="589628417">
          <w:marLeft w:val="0"/>
          <w:marRight w:val="0"/>
          <w:marTop w:val="0"/>
          <w:marBottom w:val="0"/>
          <w:divBdr>
            <w:top w:val="none" w:sz="0" w:space="0" w:color="auto"/>
            <w:left w:val="none" w:sz="0" w:space="0" w:color="auto"/>
            <w:bottom w:val="none" w:sz="0" w:space="0" w:color="auto"/>
            <w:right w:val="none" w:sz="0" w:space="0" w:color="auto"/>
          </w:divBdr>
        </w:div>
        <w:div w:id="375744677">
          <w:marLeft w:val="0"/>
          <w:marRight w:val="0"/>
          <w:marTop w:val="0"/>
          <w:marBottom w:val="0"/>
          <w:divBdr>
            <w:top w:val="none" w:sz="0" w:space="0" w:color="auto"/>
            <w:left w:val="none" w:sz="0" w:space="0" w:color="auto"/>
            <w:bottom w:val="none" w:sz="0" w:space="0" w:color="auto"/>
            <w:right w:val="none" w:sz="0" w:space="0" w:color="auto"/>
          </w:divBdr>
        </w:div>
        <w:div w:id="548493703">
          <w:marLeft w:val="0"/>
          <w:marRight w:val="0"/>
          <w:marTop w:val="0"/>
          <w:marBottom w:val="0"/>
          <w:divBdr>
            <w:top w:val="none" w:sz="0" w:space="0" w:color="auto"/>
            <w:left w:val="none" w:sz="0" w:space="0" w:color="auto"/>
            <w:bottom w:val="none" w:sz="0" w:space="0" w:color="auto"/>
            <w:right w:val="none" w:sz="0" w:space="0" w:color="auto"/>
          </w:divBdr>
        </w:div>
        <w:div w:id="808321277">
          <w:marLeft w:val="0"/>
          <w:marRight w:val="0"/>
          <w:marTop w:val="0"/>
          <w:marBottom w:val="0"/>
          <w:divBdr>
            <w:top w:val="none" w:sz="0" w:space="0" w:color="auto"/>
            <w:left w:val="none" w:sz="0" w:space="0" w:color="auto"/>
            <w:bottom w:val="none" w:sz="0" w:space="0" w:color="auto"/>
            <w:right w:val="none" w:sz="0" w:space="0" w:color="auto"/>
          </w:divBdr>
        </w:div>
        <w:div w:id="1887637227">
          <w:marLeft w:val="0"/>
          <w:marRight w:val="0"/>
          <w:marTop w:val="0"/>
          <w:marBottom w:val="0"/>
          <w:divBdr>
            <w:top w:val="none" w:sz="0" w:space="0" w:color="auto"/>
            <w:left w:val="none" w:sz="0" w:space="0" w:color="auto"/>
            <w:bottom w:val="none" w:sz="0" w:space="0" w:color="auto"/>
            <w:right w:val="none" w:sz="0" w:space="0" w:color="auto"/>
          </w:divBdr>
        </w:div>
        <w:div w:id="1289315269">
          <w:marLeft w:val="0"/>
          <w:marRight w:val="0"/>
          <w:marTop w:val="0"/>
          <w:marBottom w:val="0"/>
          <w:divBdr>
            <w:top w:val="none" w:sz="0" w:space="0" w:color="auto"/>
            <w:left w:val="none" w:sz="0" w:space="0" w:color="auto"/>
            <w:bottom w:val="none" w:sz="0" w:space="0" w:color="auto"/>
            <w:right w:val="none" w:sz="0" w:space="0" w:color="auto"/>
          </w:divBdr>
        </w:div>
        <w:div w:id="794717120">
          <w:marLeft w:val="0"/>
          <w:marRight w:val="0"/>
          <w:marTop w:val="0"/>
          <w:marBottom w:val="0"/>
          <w:divBdr>
            <w:top w:val="none" w:sz="0" w:space="0" w:color="auto"/>
            <w:left w:val="none" w:sz="0" w:space="0" w:color="auto"/>
            <w:bottom w:val="none" w:sz="0" w:space="0" w:color="auto"/>
            <w:right w:val="none" w:sz="0" w:space="0" w:color="auto"/>
          </w:divBdr>
        </w:div>
        <w:div w:id="1412659208">
          <w:marLeft w:val="0"/>
          <w:marRight w:val="0"/>
          <w:marTop w:val="0"/>
          <w:marBottom w:val="0"/>
          <w:divBdr>
            <w:top w:val="none" w:sz="0" w:space="0" w:color="auto"/>
            <w:left w:val="none" w:sz="0" w:space="0" w:color="auto"/>
            <w:bottom w:val="none" w:sz="0" w:space="0" w:color="auto"/>
            <w:right w:val="none" w:sz="0" w:space="0" w:color="auto"/>
          </w:divBdr>
        </w:div>
        <w:div w:id="2100254748">
          <w:marLeft w:val="0"/>
          <w:marRight w:val="0"/>
          <w:marTop w:val="0"/>
          <w:marBottom w:val="0"/>
          <w:divBdr>
            <w:top w:val="none" w:sz="0" w:space="0" w:color="auto"/>
            <w:left w:val="none" w:sz="0" w:space="0" w:color="auto"/>
            <w:bottom w:val="none" w:sz="0" w:space="0" w:color="auto"/>
            <w:right w:val="none" w:sz="0" w:space="0" w:color="auto"/>
          </w:divBdr>
        </w:div>
        <w:div w:id="1281454579">
          <w:marLeft w:val="0"/>
          <w:marRight w:val="0"/>
          <w:marTop w:val="0"/>
          <w:marBottom w:val="0"/>
          <w:divBdr>
            <w:top w:val="none" w:sz="0" w:space="0" w:color="auto"/>
            <w:left w:val="none" w:sz="0" w:space="0" w:color="auto"/>
            <w:bottom w:val="none" w:sz="0" w:space="0" w:color="auto"/>
            <w:right w:val="none" w:sz="0" w:space="0" w:color="auto"/>
          </w:divBdr>
        </w:div>
        <w:div w:id="536047737">
          <w:marLeft w:val="0"/>
          <w:marRight w:val="0"/>
          <w:marTop w:val="0"/>
          <w:marBottom w:val="0"/>
          <w:divBdr>
            <w:top w:val="none" w:sz="0" w:space="0" w:color="auto"/>
            <w:left w:val="none" w:sz="0" w:space="0" w:color="auto"/>
            <w:bottom w:val="none" w:sz="0" w:space="0" w:color="auto"/>
            <w:right w:val="none" w:sz="0" w:space="0" w:color="auto"/>
          </w:divBdr>
        </w:div>
        <w:div w:id="1836073315">
          <w:marLeft w:val="0"/>
          <w:marRight w:val="0"/>
          <w:marTop w:val="0"/>
          <w:marBottom w:val="0"/>
          <w:divBdr>
            <w:top w:val="none" w:sz="0" w:space="0" w:color="auto"/>
            <w:left w:val="none" w:sz="0" w:space="0" w:color="auto"/>
            <w:bottom w:val="none" w:sz="0" w:space="0" w:color="auto"/>
            <w:right w:val="none" w:sz="0" w:space="0" w:color="auto"/>
          </w:divBdr>
        </w:div>
        <w:div w:id="2086417461">
          <w:marLeft w:val="0"/>
          <w:marRight w:val="0"/>
          <w:marTop w:val="0"/>
          <w:marBottom w:val="0"/>
          <w:divBdr>
            <w:top w:val="none" w:sz="0" w:space="0" w:color="auto"/>
            <w:left w:val="none" w:sz="0" w:space="0" w:color="auto"/>
            <w:bottom w:val="none" w:sz="0" w:space="0" w:color="auto"/>
            <w:right w:val="none" w:sz="0" w:space="0" w:color="auto"/>
          </w:divBdr>
        </w:div>
        <w:div w:id="1603689209">
          <w:marLeft w:val="0"/>
          <w:marRight w:val="0"/>
          <w:marTop w:val="0"/>
          <w:marBottom w:val="0"/>
          <w:divBdr>
            <w:top w:val="none" w:sz="0" w:space="0" w:color="auto"/>
            <w:left w:val="none" w:sz="0" w:space="0" w:color="auto"/>
            <w:bottom w:val="none" w:sz="0" w:space="0" w:color="auto"/>
            <w:right w:val="none" w:sz="0" w:space="0" w:color="auto"/>
          </w:divBdr>
        </w:div>
        <w:div w:id="420420624">
          <w:marLeft w:val="0"/>
          <w:marRight w:val="0"/>
          <w:marTop w:val="0"/>
          <w:marBottom w:val="0"/>
          <w:divBdr>
            <w:top w:val="none" w:sz="0" w:space="0" w:color="auto"/>
            <w:left w:val="none" w:sz="0" w:space="0" w:color="auto"/>
            <w:bottom w:val="none" w:sz="0" w:space="0" w:color="auto"/>
            <w:right w:val="none" w:sz="0" w:space="0" w:color="auto"/>
          </w:divBdr>
        </w:div>
        <w:div w:id="280697636">
          <w:marLeft w:val="0"/>
          <w:marRight w:val="0"/>
          <w:marTop w:val="0"/>
          <w:marBottom w:val="0"/>
          <w:divBdr>
            <w:top w:val="none" w:sz="0" w:space="0" w:color="auto"/>
            <w:left w:val="none" w:sz="0" w:space="0" w:color="auto"/>
            <w:bottom w:val="none" w:sz="0" w:space="0" w:color="auto"/>
            <w:right w:val="none" w:sz="0" w:space="0" w:color="auto"/>
          </w:divBdr>
        </w:div>
        <w:div w:id="1221017306">
          <w:marLeft w:val="0"/>
          <w:marRight w:val="0"/>
          <w:marTop w:val="0"/>
          <w:marBottom w:val="0"/>
          <w:divBdr>
            <w:top w:val="none" w:sz="0" w:space="0" w:color="auto"/>
            <w:left w:val="none" w:sz="0" w:space="0" w:color="auto"/>
            <w:bottom w:val="none" w:sz="0" w:space="0" w:color="auto"/>
            <w:right w:val="none" w:sz="0" w:space="0" w:color="auto"/>
          </w:divBdr>
        </w:div>
        <w:div w:id="1577591896">
          <w:marLeft w:val="0"/>
          <w:marRight w:val="0"/>
          <w:marTop w:val="0"/>
          <w:marBottom w:val="0"/>
          <w:divBdr>
            <w:top w:val="none" w:sz="0" w:space="0" w:color="auto"/>
            <w:left w:val="none" w:sz="0" w:space="0" w:color="auto"/>
            <w:bottom w:val="none" w:sz="0" w:space="0" w:color="auto"/>
            <w:right w:val="none" w:sz="0" w:space="0" w:color="auto"/>
          </w:divBdr>
        </w:div>
        <w:div w:id="1580751345">
          <w:marLeft w:val="0"/>
          <w:marRight w:val="0"/>
          <w:marTop w:val="0"/>
          <w:marBottom w:val="0"/>
          <w:divBdr>
            <w:top w:val="none" w:sz="0" w:space="0" w:color="auto"/>
            <w:left w:val="none" w:sz="0" w:space="0" w:color="auto"/>
            <w:bottom w:val="none" w:sz="0" w:space="0" w:color="auto"/>
            <w:right w:val="none" w:sz="0" w:space="0" w:color="auto"/>
          </w:divBdr>
        </w:div>
        <w:div w:id="117376822">
          <w:marLeft w:val="0"/>
          <w:marRight w:val="0"/>
          <w:marTop w:val="0"/>
          <w:marBottom w:val="0"/>
          <w:divBdr>
            <w:top w:val="none" w:sz="0" w:space="0" w:color="auto"/>
            <w:left w:val="none" w:sz="0" w:space="0" w:color="auto"/>
            <w:bottom w:val="none" w:sz="0" w:space="0" w:color="auto"/>
            <w:right w:val="none" w:sz="0" w:space="0" w:color="auto"/>
          </w:divBdr>
        </w:div>
      </w:divsChild>
    </w:div>
    <w:div w:id="720789030">
      <w:bodyDiv w:val="1"/>
      <w:marLeft w:val="0"/>
      <w:marRight w:val="0"/>
      <w:marTop w:val="0"/>
      <w:marBottom w:val="0"/>
      <w:divBdr>
        <w:top w:val="none" w:sz="0" w:space="0" w:color="auto"/>
        <w:left w:val="none" w:sz="0" w:space="0" w:color="auto"/>
        <w:bottom w:val="none" w:sz="0" w:space="0" w:color="auto"/>
        <w:right w:val="none" w:sz="0" w:space="0" w:color="auto"/>
      </w:divBdr>
    </w:div>
    <w:div w:id="760374483">
      <w:bodyDiv w:val="1"/>
      <w:marLeft w:val="0"/>
      <w:marRight w:val="0"/>
      <w:marTop w:val="0"/>
      <w:marBottom w:val="0"/>
      <w:divBdr>
        <w:top w:val="none" w:sz="0" w:space="0" w:color="auto"/>
        <w:left w:val="none" w:sz="0" w:space="0" w:color="auto"/>
        <w:bottom w:val="none" w:sz="0" w:space="0" w:color="auto"/>
        <w:right w:val="none" w:sz="0" w:space="0" w:color="auto"/>
      </w:divBdr>
      <w:divsChild>
        <w:div w:id="40634358">
          <w:marLeft w:val="547"/>
          <w:marRight w:val="0"/>
          <w:marTop w:val="0"/>
          <w:marBottom w:val="360"/>
          <w:divBdr>
            <w:top w:val="none" w:sz="0" w:space="0" w:color="auto"/>
            <w:left w:val="none" w:sz="0" w:space="0" w:color="auto"/>
            <w:bottom w:val="none" w:sz="0" w:space="0" w:color="auto"/>
            <w:right w:val="none" w:sz="0" w:space="0" w:color="auto"/>
          </w:divBdr>
        </w:div>
        <w:div w:id="84962404">
          <w:marLeft w:val="547"/>
          <w:marRight w:val="0"/>
          <w:marTop w:val="0"/>
          <w:marBottom w:val="360"/>
          <w:divBdr>
            <w:top w:val="none" w:sz="0" w:space="0" w:color="auto"/>
            <w:left w:val="none" w:sz="0" w:space="0" w:color="auto"/>
            <w:bottom w:val="none" w:sz="0" w:space="0" w:color="auto"/>
            <w:right w:val="none" w:sz="0" w:space="0" w:color="auto"/>
          </w:divBdr>
        </w:div>
        <w:div w:id="247084998">
          <w:marLeft w:val="547"/>
          <w:marRight w:val="0"/>
          <w:marTop w:val="0"/>
          <w:marBottom w:val="360"/>
          <w:divBdr>
            <w:top w:val="none" w:sz="0" w:space="0" w:color="auto"/>
            <w:left w:val="none" w:sz="0" w:space="0" w:color="auto"/>
            <w:bottom w:val="none" w:sz="0" w:space="0" w:color="auto"/>
            <w:right w:val="none" w:sz="0" w:space="0" w:color="auto"/>
          </w:divBdr>
        </w:div>
        <w:div w:id="391269328">
          <w:marLeft w:val="547"/>
          <w:marRight w:val="0"/>
          <w:marTop w:val="0"/>
          <w:marBottom w:val="360"/>
          <w:divBdr>
            <w:top w:val="none" w:sz="0" w:space="0" w:color="auto"/>
            <w:left w:val="none" w:sz="0" w:space="0" w:color="auto"/>
            <w:bottom w:val="none" w:sz="0" w:space="0" w:color="auto"/>
            <w:right w:val="none" w:sz="0" w:space="0" w:color="auto"/>
          </w:divBdr>
        </w:div>
      </w:divsChild>
    </w:div>
    <w:div w:id="777532498">
      <w:bodyDiv w:val="1"/>
      <w:marLeft w:val="0"/>
      <w:marRight w:val="0"/>
      <w:marTop w:val="0"/>
      <w:marBottom w:val="0"/>
      <w:divBdr>
        <w:top w:val="none" w:sz="0" w:space="0" w:color="auto"/>
        <w:left w:val="none" w:sz="0" w:space="0" w:color="auto"/>
        <w:bottom w:val="none" w:sz="0" w:space="0" w:color="auto"/>
        <w:right w:val="none" w:sz="0" w:space="0" w:color="auto"/>
      </w:divBdr>
    </w:div>
    <w:div w:id="1055081620">
      <w:bodyDiv w:val="1"/>
      <w:marLeft w:val="0"/>
      <w:marRight w:val="0"/>
      <w:marTop w:val="0"/>
      <w:marBottom w:val="0"/>
      <w:divBdr>
        <w:top w:val="none" w:sz="0" w:space="0" w:color="auto"/>
        <w:left w:val="none" w:sz="0" w:space="0" w:color="auto"/>
        <w:bottom w:val="none" w:sz="0" w:space="0" w:color="auto"/>
        <w:right w:val="none" w:sz="0" w:space="0" w:color="auto"/>
      </w:divBdr>
    </w:div>
    <w:div w:id="1245840792">
      <w:bodyDiv w:val="1"/>
      <w:marLeft w:val="0"/>
      <w:marRight w:val="0"/>
      <w:marTop w:val="0"/>
      <w:marBottom w:val="0"/>
      <w:divBdr>
        <w:top w:val="none" w:sz="0" w:space="0" w:color="auto"/>
        <w:left w:val="none" w:sz="0" w:space="0" w:color="auto"/>
        <w:bottom w:val="none" w:sz="0" w:space="0" w:color="auto"/>
        <w:right w:val="none" w:sz="0" w:space="0" w:color="auto"/>
      </w:divBdr>
      <w:divsChild>
        <w:div w:id="15155530">
          <w:marLeft w:val="547"/>
          <w:marRight w:val="0"/>
          <w:marTop w:val="0"/>
          <w:marBottom w:val="360"/>
          <w:divBdr>
            <w:top w:val="none" w:sz="0" w:space="0" w:color="auto"/>
            <w:left w:val="none" w:sz="0" w:space="0" w:color="auto"/>
            <w:bottom w:val="none" w:sz="0" w:space="0" w:color="auto"/>
            <w:right w:val="none" w:sz="0" w:space="0" w:color="auto"/>
          </w:divBdr>
        </w:div>
        <w:div w:id="525949302">
          <w:marLeft w:val="547"/>
          <w:marRight w:val="0"/>
          <w:marTop w:val="0"/>
          <w:marBottom w:val="360"/>
          <w:divBdr>
            <w:top w:val="none" w:sz="0" w:space="0" w:color="auto"/>
            <w:left w:val="none" w:sz="0" w:space="0" w:color="auto"/>
            <w:bottom w:val="none" w:sz="0" w:space="0" w:color="auto"/>
            <w:right w:val="none" w:sz="0" w:space="0" w:color="auto"/>
          </w:divBdr>
        </w:div>
        <w:div w:id="1053774309">
          <w:marLeft w:val="547"/>
          <w:marRight w:val="0"/>
          <w:marTop w:val="0"/>
          <w:marBottom w:val="360"/>
          <w:divBdr>
            <w:top w:val="none" w:sz="0" w:space="0" w:color="auto"/>
            <w:left w:val="none" w:sz="0" w:space="0" w:color="auto"/>
            <w:bottom w:val="none" w:sz="0" w:space="0" w:color="auto"/>
            <w:right w:val="none" w:sz="0" w:space="0" w:color="auto"/>
          </w:divBdr>
        </w:div>
        <w:div w:id="1795556032">
          <w:marLeft w:val="547"/>
          <w:marRight w:val="0"/>
          <w:marTop w:val="0"/>
          <w:marBottom w:val="360"/>
          <w:divBdr>
            <w:top w:val="none" w:sz="0" w:space="0" w:color="auto"/>
            <w:left w:val="none" w:sz="0" w:space="0" w:color="auto"/>
            <w:bottom w:val="none" w:sz="0" w:space="0" w:color="auto"/>
            <w:right w:val="none" w:sz="0" w:space="0" w:color="auto"/>
          </w:divBdr>
        </w:div>
      </w:divsChild>
    </w:div>
    <w:div w:id="1329552806">
      <w:bodyDiv w:val="1"/>
      <w:marLeft w:val="0"/>
      <w:marRight w:val="0"/>
      <w:marTop w:val="0"/>
      <w:marBottom w:val="0"/>
      <w:divBdr>
        <w:top w:val="none" w:sz="0" w:space="0" w:color="auto"/>
        <w:left w:val="none" w:sz="0" w:space="0" w:color="auto"/>
        <w:bottom w:val="none" w:sz="0" w:space="0" w:color="auto"/>
        <w:right w:val="none" w:sz="0" w:space="0" w:color="auto"/>
      </w:divBdr>
    </w:div>
    <w:div w:id="1450464863">
      <w:bodyDiv w:val="1"/>
      <w:marLeft w:val="0"/>
      <w:marRight w:val="0"/>
      <w:marTop w:val="0"/>
      <w:marBottom w:val="0"/>
      <w:divBdr>
        <w:top w:val="none" w:sz="0" w:space="0" w:color="auto"/>
        <w:left w:val="none" w:sz="0" w:space="0" w:color="auto"/>
        <w:bottom w:val="none" w:sz="0" w:space="0" w:color="auto"/>
        <w:right w:val="none" w:sz="0" w:space="0" w:color="auto"/>
      </w:divBdr>
    </w:div>
    <w:div w:id="1730493457">
      <w:bodyDiv w:val="1"/>
      <w:marLeft w:val="0"/>
      <w:marRight w:val="0"/>
      <w:marTop w:val="0"/>
      <w:marBottom w:val="0"/>
      <w:divBdr>
        <w:top w:val="none" w:sz="0" w:space="0" w:color="auto"/>
        <w:left w:val="none" w:sz="0" w:space="0" w:color="auto"/>
        <w:bottom w:val="none" w:sz="0" w:space="0" w:color="auto"/>
        <w:right w:val="none" w:sz="0" w:space="0" w:color="auto"/>
      </w:divBdr>
    </w:div>
    <w:div w:id="1935746048">
      <w:bodyDiv w:val="1"/>
      <w:marLeft w:val="0"/>
      <w:marRight w:val="0"/>
      <w:marTop w:val="0"/>
      <w:marBottom w:val="0"/>
      <w:divBdr>
        <w:top w:val="none" w:sz="0" w:space="0" w:color="auto"/>
        <w:left w:val="none" w:sz="0" w:space="0" w:color="auto"/>
        <w:bottom w:val="none" w:sz="0" w:space="0" w:color="auto"/>
        <w:right w:val="none" w:sz="0" w:space="0" w:color="auto"/>
      </w:divBdr>
    </w:div>
    <w:div w:id="2061710925">
      <w:bodyDiv w:val="1"/>
      <w:marLeft w:val="0"/>
      <w:marRight w:val="0"/>
      <w:marTop w:val="0"/>
      <w:marBottom w:val="0"/>
      <w:divBdr>
        <w:top w:val="none" w:sz="0" w:space="0" w:color="auto"/>
        <w:left w:val="none" w:sz="0" w:space="0" w:color="auto"/>
        <w:bottom w:val="none" w:sz="0" w:space="0" w:color="auto"/>
        <w:right w:val="none" w:sz="0" w:space="0" w:color="auto"/>
      </w:divBdr>
    </w:div>
    <w:div w:id="2083792375">
      <w:bodyDiv w:val="1"/>
      <w:marLeft w:val="0"/>
      <w:marRight w:val="0"/>
      <w:marTop w:val="0"/>
      <w:marBottom w:val="0"/>
      <w:divBdr>
        <w:top w:val="none" w:sz="0" w:space="0" w:color="auto"/>
        <w:left w:val="none" w:sz="0" w:space="0" w:color="auto"/>
        <w:bottom w:val="none" w:sz="0" w:space="0" w:color="auto"/>
        <w:right w:val="none" w:sz="0" w:space="0" w:color="auto"/>
      </w:divBdr>
      <w:divsChild>
        <w:div w:id="252662476">
          <w:marLeft w:val="0"/>
          <w:marRight w:val="0"/>
          <w:marTop w:val="0"/>
          <w:marBottom w:val="0"/>
          <w:divBdr>
            <w:top w:val="none" w:sz="0" w:space="0" w:color="auto"/>
            <w:left w:val="none" w:sz="0" w:space="0" w:color="auto"/>
            <w:bottom w:val="none" w:sz="0" w:space="0" w:color="auto"/>
            <w:right w:val="none" w:sz="0" w:space="0" w:color="auto"/>
          </w:divBdr>
          <w:divsChild>
            <w:div w:id="856046004">
              <w:marLeft w:val="0"/>
              <w:marRight w:val="0"/>
              <w:marTop w:val="0"/>
              <w:marBottom w:val="0"/>
              <w:divBdr>
                <w:top w:val="none" w:sz="0" w:space="0" w:color="auto"/>
                <w:left w:val="none" w:sz="0" w:space="0" w:color="auto"/>
                <w:bottom w:val="none" w:sz="0" w:space="0" w:color="auto"/>
                <w:right w:val="none" w:sz="0" w:space="0" w:color="auto"/>
              </w:divBdr>
              <w:divsChild>
                <w:div w:id="2109957632">
                  <w:marLeft w:val="0"/>
                  <w:marRight w:val="0"/>
                  <w:marTop w:val="0"/>
                  <w:marBottom w:val="0"/>
                  <w:divBdr>
                    <w:top w:val="none" w:sz="0" w:space="0" w:color="auto"/>
                    <w:left w:val="none" w:sz="0" w:space="0" w:color="auto"/>
                    <w:bottom w:val="none" w:sz="0" w:space="0" w:color="auto"/>
                    <w:right w:val="none" w:sz="0" w:space="0" w:color="auto"/>
                  </w:divBdr>
                  <w:divsChild>
                    <w:div w:id="672755313">
                      <w:marLeft w:val="0"/>
                      <w:marRight w:val="0"/>
                      <w:marTop w:val="0"/>
                      <w:marBottom w:val="0"/>
                      <w:divBdr>
                        <w:top w:val="none" w:sz="0" w:space="0" w:color="auto"/>
                        <w:left w:val="none" w:sz="0" w:space="0" w:color="auto"/>
                        <w:bottom w:val="none" w:sz="0" w:space="0" w:color="auto"/>
                        <w:right w:val="none" w:sz="0" w:space="0" w:color="auto"/>
                      </w:divBdr>
                      <w:divsChild>
                        <w:div w:id="1247805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310433">
              <w:marLeft w:val="0"/>
              <w:marRight w:val="0"/>
              <w:marTop w:val="0"/>
              <w:marBottom w:val="0"/>
              <w:divBdr>
                <w:top w:val="none" w:sz="0" w:space="0" w:color="auto"/>
                <w:left w:val="none" w:sz="0" w:space="0" w:color="auto"/>
                <w:bottom w:val="none" w:sz="0" w:space="0" w:color="auto"/>
                <w:right w:val="none" w:sz="0" w:space="0" w:color="auto"/>
              </w:divBdr>
            </w:div>
            <w:div w:id="1870987448">
              <w:marLeft w:val="0"/>
              <w:marRight w:val="0"/>
              <w:marTop w:val="0"/>
              <w:marBottom w:val="0"/>
              <w:divBdr>
                <w:top w:val="none" w:sz="0" w:space="0" w:color="auto"/>
                <w:left w:val="none" w:sz="0" w:space="0" w:color="auto"/>
                <w:bottom w:val="none" w:sz="0" w:space="0" w:color="auto"/>
                <w:right w:val="none" w:sz="0" w:space="0" w:color="auto"/>
              </w:divBdr>
              <w:divsChild>
                <w:div w:id="1643581387">
                  <w:marLeft w:val="0"/>
                  <w:marRight w:val="0"/>
                  <w:marTop w:val="0"/>
                  <w:marBottom w:val="0"/>
                  <w:divBdr>
                    <w:top w:val="none" w:sz="0" w:space="0" w:color="auto"/>
                    <w:left w:val="none" w:sz="0" w:space="0" w:color="auto"/>
                    <w:bottom w:val="none" w:sz="0" w:space="0" w:color="auto"/>
                    <w:right w:val="none" w:sz="0" w:space="0" w:color="auto"/>
                  </w:divBdr>
                  <w:divsChild>
                    <w:div w:id="416097992">
                      <w:marLeft w:val="0"/>
                      <w:marRight w:val="0"/>
                      <w:marTop w:val="0"/>
                      <w:marBottom w:val="0"/>
                      <w:divBdr>
                        <w:top w:val="none" w:sz="0" w:space="0" w:color="auto"/>
                        <w:left w:val="none" w:sz="0" w:space="0" w:color="auto"/>
                        <w:bottom w:val="none" w:sz="0" w:space="0" w:color="auto"/>
                        <w:right w:val="none" w:sz="0" w:space="0" w:color="auto"/>
                      </w:divBdr>
                      <w:divsChild>
                        <w:div w:id="868185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5630614">
      <w:bodyDiv w:val="1"/>
      <w:marLeft w:val="0"/>
      <w:marRight w:val="0"/>
      <w:marTop w:val="0"/>
      <w:marBottom w:val="0"/>
      <w:divBdr>
        <w:top w:val="none" w:sz="0" w:space="0" w:color="auto"/>
        <w:left w:val="none" w:sz="0" w:space="0" w:color="auto"/>
        <w:bottom w:val="none" w:sz="0" w:space="0" w:color="auto"/>
        <w:right w:val="none" w:sz="0" w:space="0" w:color="auto"/>
      </w:divBdr>
    </w:div>
    <w:div w:id="213813546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xpert.d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xpert.org"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xing.com/pages/expertse" TargetMode="External"/><Relationship Id="rId4" Type="http://schemas.openxmlformats.org/officeDocument/2006/relationships/settings" Target="settings.xml"/><Relationship Id="rId9" Type="http://schemas.openxmlformats.org/officeDocument/2006/relationships/hyperlink" Target="https://www.linkedin.com/company/expert-se/"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390C95-D374-4142-851A-57B27AA697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995</Words>
  <Characters>6869</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7849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Wedemeyer</dc:creator>
  <cp:keywords/>
  <dc:description/>
  <cp:lastModifiedBy>Lönneker, Alisa</cp:lastModifiedBy>
  <cp:revision>11</cp:revision>
  <cp:lastPrinted>2022-08-02T07:57:00Z</cp:lastPrinted>
  <dcterms:created xsi:type="dcterms:W3CDTF">2022-07-15T13:58:00Z</dcterms:created>
  <dcterms:modified xsi:type="dcterms:W3CDTF">2022-08-09T08:10:00Z</dcterms:modified>
  <cp:category/>
</cp:coreProperties>
</file>