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964CE" w14:textId="77777777" w:rsidR="007D070F" w:rsidRPr="003C72AE" w:rsidRDefault="007D070F" w:rsidP="007D070F">
      <w:pPr>
        <w:pStyle w:val="Textkrper"/>
        <w:spacing w:line="276" w:lineRule="auto"/>
        <w:jc w:val="left"/>
        <w:rPr>
          <w:color w:val="7F7F7F"/>
        </w:rPr>
      </w:pPr>
      <w:r w:rsidRPr="003C72AE">
        <w:rPr>
          <w:color w:val="7F7F7F"/>
        </w:rPr>
        <w:t>PRESSEMITTEILUNG</w:t>
      </w:r>
    </w:p>
    <w:p w14:paraId="3FBD130B" w14:textId="77777777" w:rsidR="007D070F" w:rsidRDefault="007D070F" w:rsidP="007D070F">
      <w:pPr>
        <w:pStyle w:val="Textkrper"/>
        <w:spacing w:line="276" w:lineRule="auto"/>
        <w:jc w:val="left"/>
        <w:rPr>
          <w:b/>
        </w:rPr>
      </w:pPr>
    </w:p>
    <w:p w14:paraId="53906F87" w14:textId="40F359BF" w:rsidR="007D070F" w:rsidRDefault="00B30439" w:rsidP="007D070F">
      <w:pPr>
        <w:spacing w:line="276" w:lineRule="auto"/>
        <w:jc w:val="both"/>
        <w:rPr>
          <w:rFonts w:ascii="Arial" w:hAnsi="Arial" w:cs="Arial"/>
          <w:b/>
          <w:szCs w:val="24"/>
        </w:rPr>
      </w:pPr>
      <w:r>
        <w:rPr>
          <w:rFonts w:ascii="Arial" w:hAnsi="Arial" w:cs="Arial"/>
          <w:b/>
          <w:szCs w:val="24"/>
        </w:rPr>
        <w:t>Hauptversammlung 2024</w:t>
      </w:r>
      <w:r w:rsidR="00DF695C">
        <w:rPr>
          <w:rFonts w:ascii="Arial" w:hAnsi="Arial" w:cs="Arial"/>
          <w:b/>
          <w:szCs w:val="24"/>
        </w:rPr>
        <w:t>: expert lädt in den Fachmarkt ein</w:t>
      </w:r>
    </w:p>
    <w:p w14:paraId="67136269" w14:textId="77777777" w:rsidR="007D070F" w:rsidRDefault="007D070F" w:rsidP="007D070F">
      <w:pPr>
        <w:spacing w:line="276" w:lineRule="auto"/>
        <w:jc w:val="both"/>
        <w:rPr>
          <w:rFonts w:ascii="Arial" w:hAnsi="Arial" w:cs="Arial"/>
          <w:b/>
          <w:sz w:val="22"/>
          <w:szCs w:val="22"/>
        </w:rPr>
      </w:pPr>
    </w:p>
    <w:p w14:paraId="2D987B9D" w14:textId="33C296E8" w:rsidR="00663F55" w:rsidRDefault="007D070F" w:rsidP="007D070F">
      <w:pPr>
        <w:pStyle w:val="Textkrper"/>
        <w:spacing w:line="276" w:lineRule="auto"/>
        <w:rPr>
          <w:b/>
          <w:bCs/>
          <w:sz w:val="22"/>
          <w:szCs w:val="22"/>
        </w:rPr>
      </w:pPr>
      <w:r w:rsidRPr="00CF3354">
        <w:rPr>
          <w:rFonts w:cs="Arial"/>
          <w:b/>
          <w:sz w:val="22"/>
          <w:szCs w:val="22"/>
        </w:rPr>
        <w:t>Langenhagen</w:t>
      </w:r>
      <w:r w:rsidRPr="006C5430">
        <w:rPr>
          <w:rFonts w:cs="Arial"/>
          <w:b/>
          <w:sz w:val="22"/>
          <w:szCs w:val="22"/>
          <w:shd w:val="clear" w:color="auto" w:fill="FFFFFF" w:themeFill="background1"/>
        </w:rPr>
        <w:t xml:space="preserve">, </w:t>
      </w:r>
      <w:r w:rsidR="00736BBF">
        <w:rPr>
          <w:rFonts w:cs="Arial"/>
          <w:b/>
          <w:sz w:val="22"/>
          <w:szCs w:val="22"/>
          <w:shd w:val="clear" w:color="auto" w:fill="FFFFFF" w:themeFill="background1"/>
        </w:rPr>
        <w:t>30</w:t>
      </w:r>
      <w:r>
        <w:rPr>
          <w:rFonts w:cs="Arial"/>
          <w:b/>
          <w:sz w:val="22"/>
          <w:szCs w:val="22"/>
          <w:shd w:val="clear" w:color="auto" w:fill="FFFFFF" w:themeFill="background1"/>
        </w:rPr>
        <w:t>.09</w:t>
      </w:r>
      <w:r w:rsidRPr="00331294">
        <w:rPr>
          <w:rFonts w:cs="Arial"/>
          <w:b/>
          <w:sz w:val="22"/>
          <w:szCs w:val="22"/>
          <w:shd w:val="clear" w:color="auto" w:fill="FFFFFF" w:themeFill="background1"/>
        </w:rPr>
        <w:t>.202</w:t>
      </w:r>
      <w:r w:rsidR="00736BBF">
        <w:rPr>
          <w:rFonts w:cs="Arial"/>
          <w:b/>
          <w:sz w:val="22"/>
          <w:szCs w:val="22"/>
          <w:shd w:val="clear" w:color="auto" w:fill="FFFFFF" w:themeFill="background1"/>
        </w:rPr>
        <w:t>4</w:t>
      </w:r>
      <w:r w:rsidRPr="00CF3354">
        <w:rPr>
          <w:rFonts w:cs="Arial"/>
          <w:b/>
          <w:sz w:val="22"/>
          <w:szCs w:val="22"/>
        </w:rPr>
        <w:t xml:space="preserve"> – </w:t>
      </w:r>
      <w:r w:rsidR="00DF695C">
        <w:rPr>
          <w:rFonts w:cs="Arial"/>
          <w:b/>
          <w:sz w:val="22"/>
          <w:szCs w:val="22"/>
        </w:rPr>
        <w:t>„Wir laden Sie in den Fachmarkt ein“: So lautet</w:t>
      </w:r>
      <w:r w:rsidR="00EC5295">
        <w:rPr>
          <w:rFonts w:cs="Arial"/>
          <w:b/>
          <w:sz w:val="22"/>
          <w:szCs w:val="22"/>
        </w:rPr>
        <w:t>e</w:t>
      </w:r>
      <w:r w:rsidR="00DF695C">
        <w:rPr>
          <w:rFonts w:cs="Arial"/>
          <w:b/>
          <w:sz w:val="22"/>
          <w:szCs w:val="22"/>
        </w:rPr>
        <w:t xml:space="preserve"> das Motto der exp</w:t>
      </w:r>
      <w:r w:rsidR="00DF695C" w:rsidRPr="00FE2EFC">
        <w:rPr>
          <w:rFonts w:cs="Arial"/>
          <w:b/>
          <w:sz w:val="22"/>
          <w:szCs w:val="22"/>
        </w:rPr>
        <w:t xml:space="preserve">ert-Hauptversammlung 2024, die vom </w:t>
      </w:r>
      <w:r w:rsidR="00FE2EFC" w:rsidRPr="00FE2EFC">
        <w:rPr>
          <w:rFonts w:cs="Arial"/>
          <w:b/>
          <w:sz w:val="22"/>
          <w:szCs w:val="22"/>
        </w:rPr>
        <w:t>23</w:t>
      </w:r>
      <w:r w:rsidR="00DF695C" w:rsidRPr="00FE2EFC">
        <w:rPr>
          <w:rFonts w:cs="Arial"/>
          <w:b/>
          <w:sz w:val="22"/>
          <w:szCs w:val="22"/>
        </w:rPr>
        <w:t xml:space="preserve">. September bis zum </w:t>
      </w:r>
      <w:r w:rsidR="00FE2EFC" w:rsidRPr="00FE2EFC">
        <w:rPr>
          <w:rFonts w:cs="Arial"/>
          <w:b/>
          <w:sz w:val="22"/>
          <w:szCs w:val="22"/>
        </w:rPr>
        <w:t>2</w:t>
      </w:r>
      <w:r w:rsidR="00DF695C" w:rsidRPr="00FE2EFC">
        <w:rPr>
          <w:rFonts w:cs="Arial"/>
          <w:b/>
          <w:sz w:val="22"/>
          <w:szCs w:val="22"/>
        </w:rPr>
        <w:t>. Oktober als hybrides</w:t>
      </w:r>
      <w:r w:rsidR="00DF695C">
        <w:rPr>
          <w:rFonts w:cs="Arial"/>
          <w:b/>
          <w:sz w:val="22"/>
          <w:szCs w:val="22"/>
        </w:rPr>
        <w:t xml:space="preserve"> Veranstaltungsformat durchgeführt wurde. Der physische Veranstaltungspart inklusive Tagung, aktienrechtlicher Hauptversammlung und Ordermesse fand am Samstag, 28. September und Sonntag, 29. September in der LOKHALLE Göttingen statt. </w:t>
      </w:r>
      <w:r w:rsidR="00DF695C" w:rsidRPr="00DF695C">
        <w:rPr>
          <w:b/>
          <w:bCs/>
          <w:sz w:val="22"/>
          <w:szCs w:val="22"/>
        </w:rPr>
        <w:t>Gemeinsam mit seinen Industrie- und Dienstleistungspartnern hat expert dabei erstmals ein neues Messekonzept umgesetzt, um die Faszination expert-Fachmarkt auf die Messe zu bringen.</w:t>
      </w:r>
      <w:r w:rsidR="00DF695C">
        <w:rPr>
          <w:b/>
          <w:bCs/>
          <w:sz w:val="22"/>
          <w:szCs w:val="22"/>
        </w:rPr>
        <w:t xml:space="preserve"> </w:t>
      </w:r>
    </w:p>
    <w:p w14:paraId="7FC89197" w14:textId="77777777" w:rsidR="00663F55" w:rsidRDefault="00663F55" w:rsidP="007D070F">
      <w:pPr>
        <w:pStyle w:val="Textkrper"/>
        <w:spacing w:line="276" w:lineRule="auto"/>
        <w:rPr>
          <w:b/>
          <w:bCs/>
          <w:sz w:val="22"/>
          <w:szCs w:val="22"/>
        </w:rPr>
      </w:pPr>
    </w:p>
    <w:p w14:paraId="5F0BE915" w14:textId="77777777" w:rsidR="001833C5" w:rsidRDefault="00DF695C" w:rsidP="007D070F">
      <w:pPr>
        <w:pStyle w:val="Textkrper"/>
        <w:spacing w:line="276" w:lineRule="auto"/>
        <w:rPr>
          <w:rFonts w:cs="Arial"/>
          <w:sz w:val="22"/>
          <w:szCs w:val="22"/>
        </w:rPr>
      </w:pPr>
      <w:r w:rsidRPr="00663F55">
        <w:rPr>
          <w:sz w:val="22"/>
          <w:szCs w:val="22"/>
        </w:rPr>
        <w:t>D</w:t>
      </w:r>
      <w:r w:rsidR="00663F55" w:rsidRPr="00663F55">
        <w:rPr>
          <w:sz w:val="22"/>
          <w:szCs w:val="22"/>
        </w:rPr>
        <w:t xml:space="preserve">as </w:t>
      </w:r>
      <w:r w:rsidRPr="00CC04F8">
        <w:rPr>
          <w:sz w:val="22"/>
          <w:szCs w:val="22"/>
        </w:rPr>
        <w:t xml:space="preserve">neue Konzept stieß auf großes Interesse: </w:t>
      </w:r>
      <w:r w:rsidRPr="00CC04F8">
        <w:rPr>
          <w:rFonts w:cs="Arial"/>
          <w:sz w:val="22"/>
          <w:szCs w:val="18"/>
        </w:rPr>
        <w:t xml:space="preserve">Mit einer Teilnahmequote von rund </w:t>
      </w:r>
      <w:r w:rsidR="00EC5295" w:rsidRPr="00CC04F8">
        <w:rPr>
          <w:rFonts w:cs="Arial"/>
          <w:sz w:val="22"/>
          <w:szCs w:val="18"/>
        </w:rPr>
        <w:t>90</w:t>
      </w:r>
      <w:r w:rsidRPr="00CC04F8">
        <w:rPr>
          <w:rFonts w:cs="Arial"/>
          <w:sz w:val="22"/>
          <w:szCs w:val="18"/>
        </w:rPr>
        <w:t xml:space="preserve"> Prozent der Gesellschafterbetriebe und </w:t>
      </w:r>
      <w:r w:rsidR="00CC04F8" w:rsidRPr="00CC04F8">
        <w:rPr>
          <w:rFonts w:cs="Arial"/>
          <w:sz w:val="22"/>
          <w:szCs w:val="18"/>
        </w:rPr>
        <w:t>210</w:t>
      </w:r>
      <w:r w:rsidRPr="00CC04F8">
        <w:rPr>
          <w:rFonts w:cs="Arial"/>
          <w:sz w:val="22"/>
          <w:szCs w:val="18"/>
        </w:rPr>
        <w:t xml:space="preserve"> Ausstellern ist die Fachhandelskooperation sehr zufrieden mit der Resonanz ihrer Präsenzveranstaltung. Ab heute werden die virtuellen Workshops der Industrie- und Dienstleistungspartner</w:t>
      </w:r>
      <w:r w:rsidRPr="00663F55">
        <w:rPr>
          <w:rFonts w:cs="Arial"/>
          <w:sz w:val="22"/>
          <w:szCs w:val="18"/>
        </w:rPr>
        <w:t xml:space="preserve"> </w:t>
      </w:r>
      <w:r w:rsidR="00EC1E3F">
        <w:rPr>
          <w:rFonts w:cs="Arial"/>
          <w:sz w:val="22"/>
          <w:szCs w:val="18"/>
        </w:rPr>
        <w:t>durchgeführt.</w:t>
      </w:r>
      <w:r w:rsidR="00EC1E3F">
        <w:rPr>
          <w:rFonts w:cs="Arial"/>
          <w:sz w:val="22"/>
          <w:szCs w:val="22"/>
        </w:rPr>
        <w:t xml:space="preserve"> </w:t>
      </w:r>
    </w:p>
    <w:p w14:paraId="139FF054" w14:textId="77777777" w:rsidR="001833C5" w:rsidRDefault="001833C5" w:rsidP="007D070F">
      <w:pPr>
        <w:pStyle w:val="Textkrper"/>
        <w:spacing w:line="276" w:lineRule="auto"/>
        <w:rPr>
          <w:rFonts w:cs="Arial"/>
          <w:sz w:val="22"/>
          <w:szCs w:val="22"/>
        </w:rPr>
      </w:pPr>
    </w:p>
    <w:p w14:paraId="4939F436" w14:textId="3CBD3A78" w:rsidR="007D070F" w:rsidRPr="00EC1E3F" w:rsidRDefault="00FE2EFC" w:rsidP="007D070F">
      <w:pPr>
        <w:pStyle w:val="Textkrper"/>
        <w:spacing w:line="276" w:lineRule="auto"/>
        <w:rPr>
          <w:rFonts w:cs="Arial"/>
          <w:sz w:val="22"/>
          <w:szCs w:val="22"/>
        </w:rPr>
      </w:pPr>
      <w:r>
        <w:rPr>
          <w:rFonts w:cs="Arial"/>
          <w:bCs/>
          <w:sz w:val="22"/>
          <w:szCs w:val="18"/>
        </w:rPr>
        <w:t>„</w:t>
      </w:r>
      <w:r w:rsidR="004E2098">
        <w:rPr>
          <w:rFonts w:cs="Arial"/>
          <w:bCs/>
          <w:sz w:val="22"/>
          <w:szCs w:val="18"/>
        </w:rPr>
        <w:t>Ich freue mich, dass unsere Gesellschafter und deren Mitarbeiter</w:t>
      </w:r>
      <w:r w:rsidR="00EC5295">
        <w:rPr>
          <w:rFonts w:cs="Arial"/>
          <w:bCs/>
          <w:sz w:val="22"/>
          <w:szCs w:val="18"/>
        </w:rPr>
        <w:t xml:space="preserve"> sowie unsere Industrie- und Dienstleistungspartner</w:t>
      </w:r>
      <w:r w:rsidR="004E2098">
        <w:rPr>
          <w:rFonts w:cs="Arial"/>
          <w:bCs/>
          <w:sz w:val="22"/>
          <w:szCs w:val="18"/>
        </w:rPr>
        <w:t xml:space="preserve"> so zahlreich unserer Einladung nach Göttingen gefolgt sind“, sagt </w:t>
      </w:r>
      <w:r w:rsidR="006A53E3">
        <w:rPr>
          <w:rFonts w:cs="Arial"/>
          <w:bCs/>
          <w:sz w:val="22"/>
          <w:szCs w:val="18"/>
        </w:rPr>
        <w:br/>
      </w:r>
      <w:r w:rsidR="004E2098">
        <w:rPr>
          <w:rFonts w:cs="Arial"/>
          <w:bCs/>
          <w:sz w:val="22"/>
          <w:szCs w:val="18"/>
        </w:rPr>
        <w:t xml:space="preserve">Dr. Stefan Müller, Vorstandsvorsitzender der expert SE. „Für uns ist es von größter Bedeutung, auf unserer </w:t>
      </w:r>
      <w:r w:rsidR="00D876FE">
        <w:rPr>
          <w:rFonts w:cs="Arial"/>
          <w:bCs/>
          <w:sz w:val="22"/>
          <w:szCs w:val="18"/>
        </w:rPr>
        <w:t>Messe</w:t>
      </w:r>
      <w:r w:rsidR="004E2098">
        <w:rPr>
          <w:rFonts w:cs="Arial"/>
          <w:bCs/>
          <w:sz w:val="22"/>
          <w:szCs w:val="18"/>
        </w:rPr>
        <w:t xml:space="preserve"> in den direkten Austausch mit unseren </w:t>
      </w:r>
      <w:proofErr w:type="spellStart"/>
      <w:r w:rsidR="004E2098">
        <w:rPr>
          <w:rFonts w:cs="Arial"/>
          <w:bCs/>
          <w:sz w:val="22"/>
          <w:szCs w:val="18"/>
        </w:rPr>
        <w:t>expertinnen</w:t>
      </w:r>
      <w:proofErr w:type="spellEnd"/>
      <w:r w:rsidR="004E2098">
        <w:rPr>
          <w:rFonts w:cs="Arial"/>
          <w:bCs/>
          <w:sz w:val="22"/>
          <w:szCs w:val="18"/>
        </w:rPr>
        <w:t xml:space="preserve"> und </w:t>
      </w:r>
      <w:proofErr w:type="spellStart"/>
      <w:r w:rsidR="004E2098">
        <w:rPr>
          <w:rFonts w:cs="Arial"/>
          <w:bCs/>
          <w:sz w:val="22"/>
          <w:szCs w:val="18"/>
        </w:rPr>
        <w:t>experten</w:t>
      </w:r>
      <w:proofErr w:type="spellEnd"/>
      <w:r w:rsidR="004E2098">
        <w:rPr>
          <w:rFonts w:cs="Arial"/>
          <w:bCs/>
          <w:sz w:val="22"/>
          <w:szCs w:val="18"/>
        </w:rPr>
        <w:t xml:space="preserve"> zu gehen, aktuelle Themen und Entwicklungen zu besprechen und zu erfahren, welche Themen sie aktuell besonders beschäftigen. Die Entwicklung unseres neuen Messekonzept</w:t>
      </w:r>
      <w:r w:rsidR="001833C5">
        <w:rPr>
          <w:rFonts w:cs="Arial"/>
          <w:bCs/>
          <w:sz w:val="22"/>
          <w:szCs w:val="18"/>
        </w:rPr>
        <w:t>es</w:t>
      </w:r>
      <w:r w:rsidR="004E2098">
        <w:rPr>
          <w:rFonts w:cs="Arial"/>
          <w:bCs/>
          <w:sz w:val="22"/>
          <w:szCs w:val="18"/>
        </w:rPr>
        <w:t xml:space="preserve"> zahlt zudem </w:t>
      </w:r>
      <w:r w:rsidR="00D876FE">
        <w:rPr>
          <w:rFonts w:cs="Arial"/>
          <w:bCs/>
          <w:sz w:val="22"/>
          <w:szCs w:val="18"/>
        </w:rPr>
        <w:t xml:space="preserve">in </w:t>
      </w:r>
      <w:r w:rsidR="004E2098">
        <w:rPr>
          <w:rFonts w:cs="Arial"/>
          <w:bCs/>
          <w:sz w:val="22"/>
          <w:szCs w:val="18"/>
        </w:rPr>
        <w:t>unsere aktuelle Fokussierung auf den Einzelhandel ein: Wir haben den Fachmarkt in den Mittelpunkt gerückt, um zukunft</w:t>
      </w:r>
      <w:r w:rsidR="002C7C89">
        <w:rPr>
          <w:rFonts w:cs="Arial"/>
          <w:bCs/>
          <w:sz w:val="22"/>
          <w:szCs w:val="18"/>
        </w:rPr>
        <w:t>s</w:t>
      </w:r>
      <w:r w:rsidR="004E2098">
        <w:rPr>
          <w:rFonts w:cs="Arial"/>
          <w:bCs/>
          <w:sz w:val="22"/>
          <w:szCs w:val="18"/>
        </w:rPr>
        <w:t xml:space="preserve">weisende Impulse für unsere </w:t>
      </w:r>
      <w:r w:rsidR="00564167" w:rsidRPr="00564167">
        <w:rPr>
          <w:rFonts w:cs="Arial"/>
          <w:bCs/>
          <w:sz w:val="22"/>
          <w:szCs w:val="18"/>
        </w:rPr>
        <w:t xml:space="preserve">lokalen </w:t>
      </w:r>
      <w:r w:rsidR="004E2098" w:rsidRPr="00564167">
        <w:rPr>
          <w:rFonts w:cs="Arial"/>
          <w:bCs/>
          <w:sz w:val="22"/>
          <w:szCs w:val="18"/>
        </w:rPr>
        <w:t xml:space="preserve">Standorte </w:t>
      </w:r>
      <w:r w:rsidR="004E2098">
        <w:rPr>
          <w:rFonts w:cs="Arial"/>
          <w:bCs/>
          <w:sz w:val="22"/>
          <w:szCs w:val="18"/>
        </w:rPr>
        <w:t xml:space="preserve">zu setzen und gemeinsam zu definieren, wie wir das Einkaufserlebnis vor Ort </w:t>
      </w:r>
      <w:r w:rsidR="00D876FE">
        <w:rPr>
          <w:rFonts w:cs="Arial"/>
          <w:bCs/>
          <w:sz w:val="22"/>
          <w:szCs w:val="18"/>
        </w:rPr>
        <w:t xml:space="preserve">für unsere Kunden </w:t>
      </w:r>
      <w:r w:rsidR="004E2098">
        <w:rPr>
          <w:rFonts w:cs="Arial"/>
          <w:bCs/>
          <w:sz w:val="22"/>
          <w:szCs w:val="18"/>
        </w:rPr>
        <w:t>noch attraktiver machen können.“</w:t>
      </w:r>
    </w:p>
    <w:p w14:paraId="537D0458" w14:textId="77777777" w:rsidR="007D070F" w:rsidRDefault="007D070F" w:rsidP="007D070F">
      <w:pPr>
        <w:pStyle w:val="Textkrper"/>
        <w:spacing w:line="276" w:lineRule="auto"/>
        <w:rPr>
          <w:rFonts w:cs="Arial"/>
          <w:bCs/>
          <w:sz w:val="22"/>
          <w:szCs w:val="18"/>
        </w:rPr>
      </w:pPr>
    </w:p>
    <w:p w14:paraId="345EC4BB" w14:textId="6C2A867A" w:rsidR="00DF695C" w:rsidRDefault="00FE2EFC" w:rsidP="007D070F">
      <w:pPr>
        <w:pStyle w:val="Textkrper"/>
        <w:spacing w:line="276" w:lineRule="auto"/>
        <w:rPr>
          <w:rFonts w:cs="Arial"/>
          <w:b/>
          <w:sz w:val="22"/>
          <w:szCs w:val="18"/>
        </w:rPr>
      </w:pPr>
      <w:r>
        <w:rPr>
          <w:rFonts w:cs="Arial"/>
          <w:b/>
          <w:sz w:val="22"/>
          <w:szCs w:val="18"/>
        </w:rPr>
        <w:t xml:space="preserve">Neues Fachmarktkonzept liefert Impulse für Gestaltung des Point </w:t>
      </w:r>
      <w:proofErr w:type="spellStart"/>
      <w:r>
        <w:rPr>
          <w:rFonts w:cs="Arial"/>
          <w:b/>
          <w:sz w:val="22"/>
          <w:szCs w:val="18"/>
        </w:rPr>
        <w:t>of</w:t>
      </w:r>
      <w:proofErr w:type="spellEnd"/>
      <w:r>
        <w:rPr>
          <w:rFonts w:cs="Arial"/>
          <w:b/>
          <w:sz w:val="22"/>
          <w:szCs w:val="18"/>
        </w:rPr>
        <w:t xml:space="preserve"> Sale</w:t>
      </w:r>
    </w:p>
    <w:p w14:paraId="7A44C3EC" w14:textId="4278F2D2" w:rsidR="007D070F" w:rsidRPr="00F02EA5" w:rsidRDefault="00FE2EFC" w:rsidP="007D070F">
      <w:pPr>
        <w:pStyle w:val="Textkrper"/>
        <w:spacing w:line="276" w:lineRule="auto"/>
        <w:rPr>
          <w:rFonts w:cs="Arial"/>
          <w:bCs/>
          <w:sz w:val="22"/>
          <w:szCs w:val="18"/>
        </w:rPr>
      </w:pPr>
      <w:r>
        <w:rPr>
          <w:rFonts w:cs="Arial"/>
          <w:bCs/>
          <w:sz w:val="22"/>
          <w:szCs w:val="18"/>
        </w:rPr>
        <w:t xml:space="preserve">Der Aufbau der Messehalle im neuen Konzept war </w:t>
      </w:r>
      <w:r w:rsidR="00D876FE">
        <w:rPr>
          <w:rFonts w:cs="Arial"/>
          <w:bCs/>
          <w:sz w:val="22"/>
          <w:szCs w:val="18"/>
        </w:rPr>
        <w:t>bei</w:t>
      </w:r>
      <w:r>
        <w:rPr>
          <w:rFonts w:cs="Arial"/>
          <w:bCs/>
          <w:sz w:val="22"/>
          <w:szCs w:val="18"/>
        </w:rPr>
        <w:t xml:space="preserve"> Ladenbau und Produktanordnung an einen typischen expert-Fachmarkt angelehnt. </w:t>
      </w:r>
      <w:r w:rsidR="00D876FE">
        <w:rPr>
          <w:rFonts w:cs="Arial"/>
          <w:bCs/>
          <w:sz w:val="22"/>
          <w:szCs w:val="18"/>
        </w:rPr>
        <w:t>So bot die Fachmarkthalle</w:t>
      </w:r>
      <w:r>
        <w:rPr>
          <w:rFonts w:cs="Arial"/>
          <w:bCs/>
          <w:sz w:val="22"/>
          <w:szCs w:val="18"/>
        </w:rPr>
        <w:t xml:space="preserve"> den</w:t>
      </w:r>
      <w:r w:rsidR="00DF695C" w:rsidRPr="00DF695C">
        <w:rPr>
          <w:rFonts w:cs="Arial"/>
          <w:bCs/>
          <w:sz w:val="22"/>
          <w:szCs w:val="18"/>
        </w:rPr>
        <w:t xml:space="preserve"> anwesenden</w:t>
      </w:r>
      <w:r>
        <w:rPr>
          <w:rFonts w:cs="Arial"/>
          <w:bCs/>
          <w:sz w:val="22"/>
          <w:szCs w:val="18"/>
        </w:rPr>
        <w:t xml:space="preserve"> </w:t>
      </w:r>
      <w:r w:rsidR="00DF695C" w:rsidRPr="00DF695C">
        <w:rPr>
          <w:rFonts w:cs="Arial"/>
          <w:bCs/>
          <w:sz w:val="22"/>
          <w:szCs w:val="18"/>
        </w:rPr>
        <w:t xml:space="preserve">Gesellschaftern, Mitarbeitern </w:t>
      </w:r>
      <w:r w:rsidR="0014435D">
        <w:rPr>
          <w:rFonts w:cs="Arial"/>
          <w:bCs/>
          <w:sz w:val="22"/>
          <w:szCs w:val="18"/>
        </w:rPr>
        <w:t>sowie</w:t>
      </w:r>
      <w:r w:rsidR="0014435D" w:rsidRPr="00DF695C">
        <w:rPr>
          <w:rFonts w:cs="Arial"/>
          <w:bCs/>
          <w:sz w:val="22"/>
          <w:szCs w:val="18"/>
        </w:rPr>
        <w:t xml:space="preserve"> </w:t>
      </w:r>
      <w:r w:rsidR="00DF695C" w:rsidRPr="00DF695C">
        <w:rPr>
          <w:rFonts w:cs="Arial"/>
          <w:bCs/>
          <w:sz w:val="22"/>
          <w:szCs w:val="18"/>
        </w:rPr>
        <w:t>Industrie- und Dienstleistungspartner neue Impulse</w:t>
      </w:r>
      <w:r>
        <w:rPr>
          <w:rFonts w:cs="Arial"/>
          <w:bCs/>
          <w:sz w:val="22"/>
          <w:szCs w:val="18"/>
        </w:rPr>
        <w:t xml:space="preserve"> </w:t>
      </w:r>
      <w:r w:rsidR="00DF695C" w:rsidRPr="00DF695C">
        <w:rPr>
          <w:rFonts w:cs="Arial"/>
          <w:bCs/>
          <w:sz w:val="22"/>
          <w:szCs w:val="18"/>
        </w:rPr>
        <w:t xml:space="preserve">in der Gestaltung des Point </w:t>
      </w:r>
      <w:proofErr w:type="spellStart"/>
      <w:r w:rsidR="00DF695C" w:rsidRPr="00DF695C">
        <w:rPr>
          <w:rFonts w:cs="Arial"/>
          <w:bCs/>
          <w:sz w:val="22"/>
          <w:szCs w:val="18"/>
        </w:rPr>
        <w:t>of</w:t>
      </w:r>
      <w:proofErr w:type="spellEnd"/>
      <w:r w:rsidR="00DF695C" w:rsidRPr="00DF695C">
        <w:rPr>
          <w:rFonts w:cs="Arial"/>
          <w:bCs/>
          <w:sz w:val="22"/>
          <w:szCs w:val="18"/>
        </w:rPr>
        <w:t xml:space="preserve"> Sale. </w:t>
      </w:r>
      <w:r w:rsidRPr="00DF695C">
        <w:rPr>
          <w:rFonts w:cs="Arial"/>
          <w:bCs/>
          <w:sz w:val="22"/>
          <w:szCs w:val="18"/>
        </w:rPr>
        <w:t>Teil des neu definierten</w:t>
      </w:r>
      <w:r>
        <w:rPr>
          <w:rFonts w:cs="Arial"/>
          <w:bCs/>
          <w:sz w:val="22"/>
          <w:szCs w:val="18"/>
        </w:rPr>
        <w:t xml:space="preserve"> </w:t>
      </w:r>
      <w:r w:rsidRPr="00DF695C">
        <w:rPr>
          <w:rFonts w:cs="Arial"/>
          <w:bCs/>
          <w:sz w:val="22"/>
          <w:szCs w:val="18"/>
        </w:rPr>
        <w:t xml:space="preserve">Messeerlebnisses </w:t>
      </w:r>
      <w:r>
        <w:rPr>
          <w:rFonts w:cs="Arial"/>
          <w:bCs/>
          <w:sz w:val="22"/>
          <w:szCs w:val="18"/>
        </w:rPr>
        <w:t xml:space="preserve">waren außerdem exklusive Schulungen </w:t>
      </w:r>
      <w:r w:rsidR="00AF351D">
        <w:rPr>
          <w:rFonts w:cs="Arial"/>
          <w:bCs/>
          <w:sz w:val="22"/>
          <w:szCs w:val="18"/>
        </w:rPr>
        <w:t xml:space="preserve">der </w:t>
      </w:r>
      <w:r w:rsidR="00AF351D" w:rsidRPr="00DF695C">
        <w:rPr>
          <w:rFonts w:cs="Arial"/>
          <w:bCs/>
          <w:sz w:val="22"/>
          <w:szCs w:val="18"/>
        </w:rPr>
        <w:t xml:space="preserve">Industrie- und Dienstleistungspartner </w:t>
      </w:r>
      <w:r>
        <w:rPr>
          <w:rFonts w:cs="Arial"/>
          <w:bCs/>
          <w:sz w:val="22"/>
          <w:szCs w:val="18"/>
        </w:rPr>
        <w:t>für junge experten direkt am Produkt</w:t>
      </w:r>
      <w:r w:rsidR="00AF351D">
        <w:rPr>
          <w:rFonts w:cs="Arial"/>
          <w:bCs/>
          <w:sz w:val="22"/>
          <w:szCs w:val="18"/>
        </w:rPr>
        <w:t xml:space="preserve"> sowie in Schulungsräumen</w:t>
      </w:r>
      <w:r>
        <w:rPr>
          <w:rFonts w:cs="Arial"/>
          <w:bCs/>
          <w:sz w:val="22"/>
          <w:szCs w:val="18"/>
        </w:rPr>
        <w:t xml:space="preserve">. </w:t>
      </w:r>
      <w:r w:rsidR="00AF351D">
        <w:rPr>
          <w:rFonts w:cs="Arial"/>
          <w:bCs/>
          <w:sz w:val="22"/>
          <w:szCs w:val="18"/>
        </w:rPr>
        <w:t xml:space="preserve">Eine Hallenrallye mit spannenden Fragen </w:t>
      </w:r>
      <w:r w:rsidR="004F5889">
        <w:rPr>
          <w:rFonts w:cs="Arial"/>
          <w:bCs/>
          <w:sz w:val="22"/>
          <w:szCs w:val="18"/>
        </w:rPr>
        <w:t xml:space="preserve">und Gewinnmöglichkeit </w:t>
      </w:r>
      <w:r w:rsidR="00AF351D">
        <w:rPr>
          <w:rFonts w:cs="Arial"/>
          <w:bCs/>
          <w:sz w:val="22"/>
          <w:szCs w:val="18"/>
        </w:rPr>
        <w:t xml:space="preserve">rundete das Angebot für die </w:t>
      </w:r>
      <w:proofErr w:type="spellStart"/>
      <w:r w:rsidR="00AF351D">
        <w:rPr>
          <w:rFonts w:cs="Arial"/>
          <w:bCs/>
          <w:sz w:val="22"/>
          <w:szCs w:val="18"/>
        </w:rPr>
        <w:t>expertinnen</w:t>
      </w:r>
      <w:proofErr w:type="spellEnd"/>
      <w:r w:rsidR="00AF351D">
        <w:rPr>
          <w:rFonts w:cs="Arial"/>
          <w:bCs/>
          <w:sz w:val="22"/>
          <w:szCs w:val="18"/>
        </w:rPr>
        <w:t xml:space="preserve"> und </w:t>
      </w:r>
      <w:proofErr w:type="spellStart"/>
      <w:r w:rsidR="00AF351D">
        <w:rPr>
          <w:rFonts w:cs="Arial"/>
          <w:bCs/>
          <w:sz w:val="22"/>
          <w:szCs w:val="18"/>
        </w:rPr>
        <w:t>experten</w:t>
      </w:r>
      <w:proofErr w:type="spellEnd"/>
      <w:r w:rsidR="00AF351D">
        <w:rPr>
          <w:rFonts w:cs="Arial"/>
          <w:bCs/>
          <w:sz w:val="22"/>
          <w:szCs w:val="18"/>
        </w:rPr>
        <w:t xml:space="preserve"> ab. </w:t>
      </w:r>
      <w:r>
        <w:rPr>
          <w:rFonts w:cs="Arial"/>
          <w:bCs/>
          <w:sz w:val="22"/>
          <w:szCs w:val="18"/>
        </w:rPr>
        <w:t xml:space="preserve">In einer separaten Ausstellerhalle war wie gewohnt der Austausch mit den Industrie- und Dienstleistungspartnern möglich, auch die bewährte expert Area bot den Besuchern wieder die Möglichkeit, </w:t>
      </w:r>
      <w:r w:rsidRPr="00EC5295">
        <w:rPr>
          <w:rFonts w:cs="Arial"/>
          <w:bCs/>
          <w:sz w:val="22"/>
          <w:szCs w:val="18"/>
        </w:rPr>
        <w:t xml:space="preserve">sich </w:t>
      </w:r>
      <w:r>
        <w:rPr>
          <w:rFonts w:cs="Arial"/>
          <w:bCs/>
          <w:sz w:val="22"/>
          <w:szCs w:val="18"/>
        </w:rPr>
        <w:t xml:space="preserve">über das vielfältige </w:t>
      </w:r>
      <w:r w:rsidR="004F5889">
        <w:rPr>
          <w:rFonts w:cs="Arial"/>
          <w:bCs/>
          <w:sz w:val="22"/>
          <w:szCs w:val="18"/>
        </w:rPr>
        <w:t xml:space="preserve">Dienstleistungsangebot </w:t>
      </w:r>
      <w:r>
        <w:rPr>
          <w:rFonts w:cs="Arial"/>
          <w:bCs/>
          <w:sz w:val="22"/>
          <w:szCs w:val="18"/>
        </w:rPr>
        <w:t>der expert-Zentrale zu informieren.</w:t>
      </w:r>
    </w:p>
    <w:p w14:paraId="1009C809" w14:textId="77777777" w:rsidR="007F6D4A" w:rsidRDefault="007F6D4A" w:rsidP="007D070F">
      <w:pPr>
        <w:pStyle w:val="Textkrper"/>
        <w:spacing w:line="276" w:lineRule="auto"/>
        <w:rPr>
          <w:rFonts w:cs="Arial"/>
          <w:b/>
          <w:sz w:val="22"/>
          <w:szCs w:val="18"/>
        </w:rPr>
      </w:pPr>
    </w:p>
    <w:p w14:paraId="7F2100B0" w14:textId="77777777" w:rsidR="00EC1E3F" w:rsidRDefault="00EC1E3F" w:rsidP="007D070F">
      <w:pPr>
        <w:pStyle w:val="Textkrper"/>
        <w:spacing w:line="276" w:lineRule="auto"/>
        <w:rPr>
          <w:rFonts w:cs="Arial"/>
          <w:b/>
          <w:sz w:val="22"/>
          <w:szCs w:val="18"/>
        </w:rPr>
      </w:pPr>
    </w:p>
    <w:p w14:paraId="4FF38726" w14:textId="77777777" w:rsidR="006E2DBA" w:rsidRDefault="006E2DBA" w:rsidP="007F6D4A">
      <w:pPr>
        <w:pStyle w:val="Textkrper"/>
        <w:spacing w:line="276" w:lineRule="auto"/>
        <w:rPr>
          <w:rFonts w:cs="Arial"/>
          <w:b/>
          <w:sz w:val="22"/>
          <w:szCs w:val="18"/>
        </w:rPr>
      </w:pPr>
    </w:p>
    <w:p w14:paraId="76EDA00A" w14:textId="77777777" w:rsidR="008D5D9B" w:rsidRDefault="008D5D9B" w:rsidP="007F6D4A">
      <w:pPr>
        <w:pStyle w:val="Textkrper"/>
        <w:spacing w:line="276" w:lineRule="auto"/>
        <w:rPr>
          <w:rFonts w:cs="Arial"/>
          <w:b/>
          <w:sz w:val="22"/>
          <w:szCs w:val="18"/>
        </w:rPr>
      </w:pPr>
    </w:p>
    <w:p w14:paraId="72BC1CA9" w14:textId="5664DFE1" w:rsidR="007F6D4A" w:rsidRPr="009931DF" w:rsidRDefault="007F6D4A" w:rsidP="007F6D4A">
      <w:pPr>
        <w:pStyle w:val="Textkrper"/>
        <w:spacing w:line="276" w:lineRule="auto"/>
        <w:rPr>
          <w:rFonts w:cs="Arial"/>
          <w:b/>
          <w:sz w:val="22"/>
          <w:szCs w:val="18"/>
        </w:rPr>
      </w:pPr>
      <w:r w:rsidRPr="009931DF">
        <w:rPr>
          <w:rFonts w:cs="Arial"/>
          <w:b/>
          <w:sz w:val="22"/>
          <w:szCs w:val="18"/>
        </w:rPr>
        <w:t>Solides wirtschaftliches Fundament der expert-Kooperation</w:t>
      </w:r>
    </w:p>
    <w:p w14:paraId="11332917" w14:textId="14058889" w:rsidR="007F6D4A" w:rsidRPr="00692AA8" w:rsidRDefault="007F6D4A" w:rsidP="007D070F">
      <w:pPr>
        <w:pStyle w:val="Textkrper"/>
        <w:spacing w:line="276" w:lineRule="auto"/>
        <w:rPr>
          <w:rFonts w:cs="Arial"/>
          <w:bCs/>
          <w:sz w:val="22"/>
          <w:szCs w:val="18"/>
        </w:rPr>
      </w:pPr>
      <w:r w:rsidRPr="00692AA8">
        <w:rPr>
          <w:rFonts w:cs="Arial"/>
          <w:bCs/>
          <w:sz w:val="22"/>
          <w:szCs w:val="18"/>
        </w:rPr>
        <w:t xml:space="preserve">Michael </w:t>
      </w:r>
      <w:proofErr w:type="spellStart"/>
      <w:r w:rsidRPr="00692AA8">
        <w:rPr>
          <w:rFonts w:cs="Arial"/>
          <w:bCs/>
          <w:sz w:val="22"/>
          <w:szCs w:val="18"/>
        </w:rPr>
        <w:t>Grandin</w:t>
      </w:r>
      <w:proofErr w:type="spellEnd"/>
      <w:r w:rsidRPr="00692AA8">
        <w:rPr>
          <w:rFonts w:cs="Arial"/>
          <w:bCs/>
          <w:sz w:val="22"/>
          <w:szCs w:val="18"/>
        </w:rPr>
        <w:t xml:space="preserve">, Vorstand der expert SE, ist in seinem </w:t>
      </w:r>
      <w:r w:rsidR="002C7C89" w:rsidRPr="00692AA8">
        <w:rPr>
          <w:rFonts w:cs="Arial"/>
          <w:bCs/>
          <w:sz w:val="22"/>
          <w:szCs w:val="18"/>
        </w:rPr>
        <w:t>Vortrag</w:t>
      </w:r>
      <w:r w:rsidRPr="00692AA8">
        <w:rPr>
          <w:rFonts w:cs="Arial"/>
          <w:bCs/>
          <w:sz w:val="22"/>
          <w:szCs w:val="18"/>
        </w:rPr>
        <w:t xml:space="preserve"> auf der expert-Tagung auf die solide wirtschaftliche Lage der expert-Kooperation eingegangen. </w:t>
      </w:r>
      <w:r w:rsidR="00484562" w:rsidRPr="00692AA8">
        <w:rPr>
          <w:rFonts w:cs="Arial"/>
          <w:bCs/>
          <w:sz w:val="22"/>
          <w:szCs w:val="18"/>
        </w:rPr>
        <w:t>Nach einem schwierigen abgelaufenen Geschäftsjahr</w:t>
      </w:r>
      <w:r w:rsidR="00F574D9" w:rsidRPr="00692AA8">
        <w:rPr>
          <w:rFonts w:cs="Arial"/>
          <w:bCs/>
          <w:sz w:val="22"/>
          <w:szCs w:val="18"/>
        </w:rPr>
        <w:t xml:space="preserve"> liegt der</w:t>
      </w:r>
      <w:r w:rsidRPr="00692AA8">
        <w:rPr>
          <w:rFonts w:cs="Arial"/>
          <w:bCs/>
          <w:sz w:val="22"/>
          <w:szCs w:val="18"/>
        </w:rPr>
        <w:t xml:space="preserve"> Innenumsatz zu Industrieabgabepreisen </w:t>
      </w:r>
      <w:r w:rsidR="00F574D9" w:rsidRPr="00692AA8">
        <w:rPr>
          <w:rFonts w:cs="Arial"/>
          <w:bCs/>
          <w:sz w:val="22"/>
          <w:szCs w:val="18"/>
        </w:rPr>
        <w:t>gemäß aktueller</w:t>
      </w:r>
      <w:r w:rsidRPr="00692AA8">
        <w:rPr>
          <w:rFonts w:cs="Arial"/>
          <w:bCs/>
          <w:sz w:val="22"/>
          <w:szCs w:val="18"/>
        </w:rPr>
        <w:t xml:space="preserve"> Prognose für das laufende Geschäftsjahr leicht über dem des Geschäftsjahres 202</w:t>
      </w:r>
      <w:r w:rsidR="001E2972" w:rsidRPr="00692AA8">
        <w:rPr>
          <w:rFonts w:cs="Arial"/>
          <w:bCs/>
          <w:sz w:val="22"/>
          <w:szCs w:val="18"/>
        </w:rPr>
        <w:t>3</w:t>
      </w:r>
      <w:r w:rsidRPr="00692AA8">
        <w:rPr>
          <w:rFonts w:cs="Arial"/>
          <w:bCs/>
          <w:sz w:val="22"/>
          <w:szCs w:val="18"/>
        </w:rPr>
        <w:t>/202</w:t>
      </w:r>
      <w:r w:rsidR="001E2972" w:rsidRPr="00692AA8">
        <w:rPr>
          <w:rFonts w:cs="Arial"/>
          <w:bCs/>
          <w:sz w:val="22"/>
          <w:szCs w:val="18"/>
        </w:rPr>
        <w:t>4</w:t>
      </w:r>
      <w:r w:rsidRPr="00692AA8">
        <w:rPr>
          <w:rFonts w:cs="Arial"/>
          <w:bCs/>
          <w:sz w:val="22"/>
          <w:szCs w:val="18"/>
        </w:rPr>
        <w:t xml:space="preserve">. </w:t>
      </w:r>
      <w:r w:rsidR="001E2972" w:rsidRPr="00692AA8">
        <w:rPr>
          <w:rFonts w:cs="Arial"/>
          <w:bCs/>
          <w:sz w:val="22"/>
          <w:szCs w:val="18"/>
        </w:rPr>
        <w:t>Der</w:t>
      </w:r>
      <w:r w:rsidRPr="00692AA8">
        <w:rPr>
          <w:rFonts w:cs="Arial"/>
          <w:bCs/>
          <w:sz w:val="22"/>
          <w:szCs w:val="18"/>
        </w:rPr>
        <w:t xml:space="preserve"> Außenumsatz entwickelt sich über alle Warenbereiche hinweg solide: Mit einem Plus von </w:t>
      </w:r>
      <w:r w:rsidR="00CC04F8" w:rsidRPr="00692AA8">
        <w:rPr>
          <w:rFonts w:cs="Arial"/>
          <w:bCs/>
          <w:sz w:val="22"/>
          <w:szCs w:val="18"/>
        </w:rPr>
        <w:t>3</w:t>
      </w:r>
      <w:r w:rsidR="001E2972" w:rsidRPr="00692AA8">
        <w:rPr>
          <w:rFonts w:cs="Arial"/>
          <w:bCs/>
          <w:sz w:val="22"/>
          <w:szCs w:val="18"/>
        </w:rPr>
        <w:t>,</w:t>
      </w:r>
      <w:r w:rsidR="00CC04F8" w:rsidRPr="00692AA8">
        <w:rPr>
          <w:rFonts w:cs="Arial"/>
          <w:bCs/>
          <w:sz w:val="22"/>
          <w:szCs w:val="18"/>
        </w:rPr>
        <w:t>3</w:t>
      </w:r>
      <w:r w:rsidRPr="00692AA8">
        <w:rPr>
          <w:rFonts w:cs="Arial"/>
          <w:bCs/>
          <w:sz w:val="22"/>
          <w:szCs w:val="18"/>
        </w:rPr>
        <w:t xml:space="preserve"> Prozent im Zeitraum von </w:t>
      </w:r>
      <w:r w:rsidR="00CC04F8" w:rsidRPr="00692AA8">
        <w:rPr>
          <w:rFonts w:cs="Arial"/>
          <w:bCs/>
          <w:sz w:val="22"/>
          <w:szCs w:val="18"/>
        </w:rPr>
        <w:t>April</w:t>
      </w:r>
      <w:r w:rsidRPr="00692AA8">
        <w:rPr>
          <w:rFonts w:cs="Arial"/>
          <w:bCs/>
          <w:sz w:val="22"/>
          <w:szCs w:val="18"/>
        </w:rPr>
        <w:t xml:space="preserve"> bis Juli 202</w:t>
      </w:r>
      <w:r w:rsidR="001E2972" w:rsidRPr="00692AA8">
        <w:rPr>
          <w:rFonts w:cs="Arial"/>
          <w:bCs/>
          <w:sz w:val="22"/>
          <w:szCs w:val="18"/>
        </w:rPr>
        <w:t>4</w:t>
      </w:r>
      <w:r w:rsidRPr="00692AA8">
        <w:rPr>
          <w:rFonts w:cs="Arial"/>
          <w:bCs/>
          <w:sz w:val="22"/>
          <w:szCs w:val="18"/>
        </w:rPr>
        <w:t xml:space="preserve"> hebt sich expert positiv von seiner Peer Group sowie vom Markt ab</w:t>
      </w:r>
      <w:r w:rsidR="00CC04F8" w:rsidRPr="00692AA8">
        <w:rPr>
          <w:rFonts w:cs="Arial"/>
          <w:bCs/>
          <w:sz w:val="22"/>
          <w:szCs w:val="18"/>
        </w:rPr>
        <w:t xml:space="preserve">. </w:t>
      </w:r>
      <w:r w:rsidR="001E2972" w:rsidRPr="00692AA8">
        <w:rPr>
          <w:rFonts w:cs="Arial"/>
          <w:bCs/>
          <w:sz w:val="22"/>
          <w:szCs w:val="18"/>
        </w:rPr>
        <w:t xml:space="preserve">„Trotz </w:t>
      </w:r>
      <w:r w:rsidR="00F574D9" w:rsidRPr="00692AA8">
        <w:rPr>
          <w:rFonts w:cs="Arial"/>
          <w:bCs/>
          <w:sz w:val="22"/>
          <w:szCs w:val="18"/>
        </w:rPr>
        <w:t xml:space="preserve">den </w:t>
      </w:r>
      <w:r w:rsidR="001E2972" w:rsidRPr="00692AA8">
        <w:rPr>
          <w:rFonts w:cs="Arial"/>
          <w:bCs/>
          <w:sz w:val="22"/>
          <w:szCs w:val="18"/>
        </w:rPr>
        <w:t>anhaltend</w:t>
      </w:r>
      <w:r w:rsidR="00F574D9" w:rsidRPr="00692AA8">
        <w:rPr>
          <w:rFonts w:cs="Arial"/>
          <w:bCs/>
          <w:sz w:val="22"/>
          <w:szCs w:val="18"/>
        </w:rPr>
        <w:t>en</w:t>
      </w:r>
      <w:r w:rsidR="001E2972" w:rsidRPr="00692AA8">
        <w:rPr>
          <w:rFonts w:cs="Arial"/>
          <w:bCs/>
          <w:sz w:val="22"/>
          <w:szCs w:val="18"/>
        </w:rPr>
        <w:t xml:space="preserve"> </w:t>
      </w:r>
      <w:r w:rsidR="00F574D9" w:rsidRPr="00692AA8">
        <w:rPr>
          <w:rFonts w:cs="Arial"/>
          <w:bCs/>
          <w:sz w:val="22"/>
          <w:szCs w:val="18"/>
        </w:rPr>
        <w:t>angespannten</w:t>
      </w:r>
      <w:r w:rsidR="001E2972" w:rsidRPr="00692AA8">
        <w:rPr>
          <w:rFonts w:cs="Arial"/>
          <w:bCs/>
          <w:sz w:val="22"/>
          <w:szCs w:val="18"/>
        </w:rPr>
        <w:t xml:space="preserve"> wirtschaftlichen Rahmenbedingungen konnte expert durch durchdachte strategische Ansätze </w:t>
      </w:r>
      <w:r w:rsidR="00564167" w:rsidRPr="00692AA8">
        <w:rPr>
          <w:rFonts w:cs="Arial"/>
          <w:bCs/>
          <w:sz w:val="22"/>
          <w:szCs w:val="18"/>
        </w:rPr>
        <w:t>seine</w:t>
      </w:r>
      <w:r w:rsidR="006C2FE4" w:rsidRPr="00692AA8">
        <w:rPr>
          <w:rFonts w:cs="Arial"/>
          <w:bCs/>
          <w:sz w:val="22"/>
          <w:szCs w:val="18"/>
        </w:rPr>
        <w:t xml:space="preserve"> </w:t>
      </w:r>
      <w:r w:rsidR="001E2972" w:rsidRPr="00692AA8">
        <w:rPr>
          <w:rFonts w:cs="Arial"/>
          <w:bCs/>
          <w:sz w:val="22"/>
          <w:szCs w:val="18"/>
        </w:rPr>
        <w:t xml:space="preserve">Position am Markt stabil halten“, sagt Michael </w:t>
      </w:r>
      <w:proofErr w:type="spellStart"/>
      <w:r w:rsidR="001E2972" w:rsidRPr="00692AA8">
        <w:rPr>
          <w:rFonts w:cs="Arial"/>
          <w:bCs/>
          <w:sz w:val="22"/>
          <w:szCs w:val="18"/>
        </w:rPr>
        <w:t>Grandin</w:t>
      </w:r>
      <w:proofErr w:type="spellEnd"/>
      <w:r w:rsidR="000D06C2">
        <w:rPr>
          <w:rFonts w:cs="Arial"/>
          <w:bCs/>
          <w:sz w:val="22"/>
          <w:szCs w:val="18"/>
        </w:rPr>
        <w:t>.</w:t>
      </w:r>
      <w:r w:rsidR="001E2972" w:rsidRPr="00692AA8">
        <w:rPr>
          <w:rFonts w:cs="Arial"/>
          <w:bCs/>
          <w:sz w:val="22"/>
          <w:szCs w:val="18"/>
        </w:rPr>
        <w:t xml:space="preserve"> „Wir rechnen </w:t>
      </w:r>
      <w:r w:rsidR="0094561A" w:rsidRPr="00692AA8">
        <w:rPr>
          <w:rFonts w:cs="Arial"/>
          <w:bCs/>
          <w:sz w:val="22"/>
          <w:szCs w:val="18"/>
        </w:rPr>
        <w:t xml:space="preserve">weiterhin </w:t>
      </w:r>
      <w:r w:rsidR="001E2972" w:rsidRPr="00692AA8">
        <w:rPr>
          <w:rFonts w:cs="Arial"/>
          <w:bCs/>
          <w:sz w:val="22"/>
          <w:szCs w:val="18"/>
        </w:rPr>
        <w:t>damit, dass die wirtschaftlichen Herausforderu</w:t>
      </w:r>
      <w:r w:rsidR="00F02EA5" w:rsidRPr="00692AA8">
        <w:rPr>
          <w:rFonts w:cs="Arial"/>
          <w:bCs/>
          <w:sz w:val="22"/>
          <w:szCs w:val="18"/>
        </w:rPr>
        <w:t>ngen unser Geschäft noch bis ins 2. Halbjahr 2025 beeinflussen werden.</w:t>
      </w:r>
      <w:r w:rsidR="00484562" w:rsidRPr="00692AA8">
        <w:rPr>
          <w:rFonts w:cs="Arial"/>
          <w:bCs/>
          <w:sz w:val="22"/>
          <w:szCs w:val="18"/>
        </w:rPr>
        <w:t xml:space="preserve"> Entsprechende Maßnahmen haben wir eingeleitet!“</w:t>
      </w:r>
    </w:p>
    <w:p w14:paraId="6F37440D" w14:textId="77777777" w:rsidR="00F02EA5" w:rsidRPr="00F02EA5" w:rsidRDefault="00F02EA5" w:rsidP="007D070F">
      <w:pPr>
        <w:pStyle w:val="Textkrper"/>
        <w:spacing w:line="276" w:lineRule="auto"/>
        <w:rPr>
          <w:rFonts w:cs="Arial"/>
          <w:bCs/>
          <w:sz w:val="22"/>
          <w:szCs w:val="18"/>
          <w:highlight w:val="yellow"/>
        </w:rPr>
      </w:pPr>
    </w:p>
    <w:p w14:paraId="27D90447" w14:textId="158274CC" w:rsidR="00F02EA5" w:rsidRPr="00692AA8" w:rsidRDefault="004F4D30" w:rsidP="00F02EA5">
      <w:pPr>
        <w:pStyle w:val="Textkrper"/>
        <w:spacing w:line="276" w:lineRule="auto"/>
        <w:jc w:val="left"/>
        <w:rPr>
          <w:rFonts w:cs="Arial"/>
          <w:b/>
          <w:sz w:val="22"/>
          <w:szCs w:val="18"/>
        </w:rPr>
      </w:pPr>
      <w:r w:rsidRPr="00692AA8">
        <w:rPr>
          <w:rFonts w:cs="Arial"/>
          <w:b/>
          <w:sz w:val="22"/>
          <w:szCs w:val="18"/>
        </w:rPr>
        <w:t xml:space="preserve">Restrukturierung </w:t>
      </w:r>
      <w:r w:rsidR="00F574D9" w:rsidRPr="00692AA8">
        <w:rPr>
          <w:rFonts w:cs="Arial"/>
          <w:b/>
          <w:sz w:val="22"/>
          <w:szCs w:val="18"/>
        </w:rPr>
        <w:t xml:space="preserve">in der expert Zentrale und </w:t>
      </w:r>
      <w:r w:rsidRPr="00692AA8">
        <w:rPr>
          <w:rFonts w:cs="Arial"/>
          <w:b/>
          <w:sz w:val="22"/>
          <w:szCs w:val="18"/>
        </w:rPr>
        <w:t xml:space="preserve">der Verwaltung </w:t>
      </w:r>
      <w:r w:rsidRPr="00692AA8">
        <w:rPr>
          <w:rFonts w:cs="Arial"/>
          <w:b/>
          <w:bCs/>
          <w:sz w:val="22"/>
          <w:szCs w:val="22"/>
        </w:rPr>
        <w:t>der Einzelhandelstöchter</w:t>
      </w:r>
      <w:r w:rsidRPr="00692AA8">
        <w:rPr>
          <w:rFonts w:cs="Arial"/>
          <w:b/>
          <w:sz w:val="22"/>
          <w:szCs w:val="18"/>
        </w:rPr>
        <w:t xml:space="preserve"> </w:t>
      </w:r>
    </w:p>
    <w:p w14:paraId="2872B748" w14:textId="6E112918" w:rsidR="00F02EA5" w:rsidRPr="00FE1371" w:rsidRDefault="00484562" w:rsidP="00564167">
      <w:pPr>
        <w:pStyle w:val="Textkrper"/>
        <w:spacing w:line="276" w:lineRule="auto"/>
        <w:rPr>
          <w:rFonts w:cs="Arial"/>
          <w:bCs/>
          <w:strike/>
          <w:sz w:val="22"/>
          <w:szCs w:val="18"/>
        </w:rPr>
      </w:pPr>
      <w:r w:rsidRPr="00692AA8">
        <w:rPr>
          <w:rFonts w:cs="Arial"/>
          <w:bCs/>
          <w:sz w:val="22"/>
          <w:szCs w:val="18"/>
        </w:rPr>
        <w:t>„Wie auf der Frühjahr</w:t>
      </w:r>
      <w:r w:rsidR="00466EFF">
        <w:rPr>
          <w:rFonts w:cs="Arial"/>
          <w:bCs/>
          <w:sz w:val="22"/>
          <w:szCs w:val="18"/>
        </w:rPr>
        <w:t>s</w:t>
      </w:r>
      <w:r w:rsidRPr="00692AA8">
        <w:rPr>
          <w:rFonts w:cs="Arial"/>
          <w:bCs/>
          <w:sz w:val="22"/>
          <w:szCs w:val="18"/>
        </w:rPr>
        <w:t>tagung angekündigt, passen wir unsere Kostenstrukturen entsprechend unserer mittelfristigen Markteinschätzung an. Mit der Restrukturierung in der expert</w:t>
      </w:r>
      <w:r w:rsidR="00425DC8">
        <w:rPr>
          <w:rFonts w:cs="Arial"/>
          <w:bCs/>
          <w:sz w:val="22"/>
          <w:szCs w:val="18"/>
        </w:rPr>
        <w:t>-</w:t>
      </w:r>
      <w:r w:rsidRPr="00692AA8">
        <w:rPr>
          <w:rFonts w:cs="Arial"/>
          <w:bCs/>
          <w:sz w:val="22"/>
          <w:szCs w:val="18"/>
        </w:rPr>
        <w:t>Zentrale liegen wir bisher im Plan und verfolgen das ehrgeizige Ziel diese im laufenden Geschäftsjahr abzuschließen“, so Dr. Stefan Müller.</w:t>
      </w:r>
      <w:r w:rsidR="00692AA8">
        <w:rPr>
          <w:rFonts w:cs="Arial"/>
          <w:bCs/>
          <w:sz w:val="22"/>
          <w:szCs w:val="18"/>
        </w:rPr>
        <w:t xml:space="preserve"> </w:t>
      </w:r>
      <w:r w:rsidR="00AC6D23" w:rsidRPr="00692AA8">
        <w:rPr>
          <w:rFonts w:cs="Arial"/>
          <w:bCs/>
          <w:sz w:val="22"/>
          <w:szCs w:val="18"/>
        </w:rPr>
        <w:t xml:space="preserve">Christoph Komor, Vorstand der expert SE, informierte in seinem Vortrag auf der expert-Tagung über </w:t>
      </w:r>
      <w:r w:rsidR="004F4D30" w:rsidRPr="00692AA8">
        <w:rPr>
          <w:rFonts w:cs="Arial"/>
          <w:bCs/>
          <w:sz w:val="22"/>
          <w:szCs w:val="18"/>
        </w:rPr>
        <w:t xml:space="preserve">Details der </w:t>
      </w:r>
      <w:r w:rsidR="00AC6D23" w:rsidRPr="00692AA8">
        <w:rPr>
          <w:rFonts w:cs="Arial"/>
          <w:bCs/>
          <w:sz w:val="22"/>
          <w:szCs w:val="18"/>
        </w:rPr>
        <w:t xml:space="preserve">Restrukturierung der eigenen Einzelhandelsaktivitäten. Hierbei erfolgt die schrittweise Zusammenlegung der einzelnen Zentralen der Töchter der </w:t>
      </w:r>
      <w:r w:rsidR="004F4D30" w:rsidRPr="00692AA8">
        <w:rPr>
          <w:rFonts w:cs="Arial"/>
          <w:bCs/>
          <w:sz w:val="22"/>
          <w:szCs w:val="18"/>
        </w:rPr>
        <w:t xml:space="preserve">expert Wachstums- und </w:t>
      </w:r>
      <w:proofErr w:type="spellStart"/>
      <w:r w:rsidR="004F4D30" w:rsidRPr="00692AA8">
        <w:rPr>
          <w:rFonts w:cs="Arial"/>
          <w:bCs/>
          <w:sz w:val="22"/>
          <w:szCs w:val="18"/>
        </w:rPr>
        <w:t>Beteiligungs</w:t>
      </w:r>
      <w:proofErr w:type="spellEnd"/>
      <w:r w:rsidR="004F4D30" w:rsidRPr="00692AA8">
        <w:rPr>
          <w:rFonts w:cs="Arial"/>
          <w:bCs/>
          <w:sz w:val="22"/>
          <w:szCs w:val="18"/>
        </w:rPr>
        <w:t xml:space="preserve"> </w:t>
      </w:r>
      <w:r w:rsidR="00AC6D23" w:rsidRPr="00692AA8">
        <w:rPr>
          <w:rFonts w:cs="Arial"/>
          <w:bCs/>
          <w:sz w:val="22"/>
          <w:szCs w:val="18"/>
        </w:rPr>
        <w:t xml:space="preserve">SE zu einem zentralen Vertriebs- und Verwaltungscenter am Standort Langenhagen. Damit soll die Kosten- </w:t>
      </w:r>
      <w:r w:rsidR="008A7F93" w:rsidRPr="00692AA8">
        <w:rPr>
          <w:rFonts w:cs="Arial"/>
          <w:bCs/>
          <w:sz w:val="22"/>
          <w:szCs w:val="18"/>
        </w:rPr>
        <w:t>sowie</w:t>
      </w:r>
      <w:r w:rsidR="00AC6D23" w:rsidRPr="00692AA8">
        <w:rPr>
          <w:rFonts w:cs="Arial"/>
          <w:bCs/>
          <w:sz w:val="22"/>
          <w:szCs w:val="18"/>
        </w:rPr>
        <w:t xml:space="preserve"> Ertragsstruktur optimiert und die Zukunftsfähigkeit der expert-Gruppe gesichert werden. „Durch die Zusammenführung der Verwaltungen am Standort Langenhagen schaffen wir effizientere Prozesse, ohne die Regionalität und Individualität unserer Standorte sowie die Arbeitsplätze vor Ort zu gefährden“, betont Komor. </w:t>
      </w:r>
      <w:r w:rsidR="00564167" w:rsidRPr="00692AA8">
        <w:rPr>
          <w:rFonts w:cs="Arial"/>
          <w:bCs/>
          <w:sz w:val="22"/>
          <w:szCs w:val="18"/>
        </w:rPr>
        <w:t xml:space="preserve">Die expert-Gruppe erwartet </w:t>
      </w:r>
      <w:r w:rsidRPr="00692AA8">
        <w:rPr>
          <w:rFonts w:cs="Arial"/>
          <w:bCs/>
          <w:sz w:val="22"/>
          <w:szCs w:val="18"/>
        </w:rPr>
        <w:t>durch die</w:t>
      </w:r>
      <w:r w:rsidR="00564167" w:rsidRPr="00692AA8">
        <w:rPr>
          <w:rFonts w:cs="Arial"/>
          <w:bCs/>
          <w:sz w:val="22"/>
          <w:szCs w:val="18"/>
        </w:rPr>
        <w:t xml:space="preserve"> Restrukturierung</w:t>
      </w:r>
      <w:r w:rsidRPr="00692AA8">
        <w:rPr>
          <w:rFonts w:cs="Arial"/>
          <w:bCs/>
          <w:sz w:val="22"/>
          <w:szCs w:val="18"/>
        </w:rPr>
        <w:t>smaßnahmen ein</w:t>
      </w:r>
      <w:r w:rsidR="00564167" w:rsidRPr="00692AA8">
        <w:rPr>
          <w:rFonts w:cs="Arial"/>
          <w:bCs/>
          <w:sz w:val="22"/>
          <w:szCs w:val="18"/>
        </w:rPr>
        <w:t xml:space="preserve"> </w:t>
      </w:r>
      <w:r w:rsidRPr="00692AA8">
        <w:rPr>
          <w:rFonts w:cs="Arial"/>
          <w:bCs/>
          <w:sz w:val="22"/>
          <w:szCs w:val="18"/>
        </w:rPr>
        <w:t xml:space="preserve">Einsparpotential in einer 2-stelligen Millionenhöhe. </w:t>
      </w:r>
    </w:p>
    <w:p w14:paraId="385368A2" w14:textId="77777777" w:rsidR="00E76AE0" w:rsidRPr="00CC04F8" w:rsidRDefault="00E76AE0" w:rsidP="00E76AE0">
      <w:pPr>
        <w:pStyle w:val="Textkrper"/>
        <w:spacing w:line="276" w:lineRule="auto"/>
        <w:rPr>
          <w:b/>
          <w:sz w:val="22"/>
          <w:szCs w:val="22"/>
        </w:rPr>
      </w:pPr>
    </w:p>
    <w:p w14:paraId="6A31A748" w14:textId="1AB1F6BD" w:rsidR="00E76AE0" w:rsidRPr="00E54BEF" w:rsidRDefault="00E76AE0" w:rsidP="00E76AE0">
      <w:pPr>
        <w:pStyle w:val="Textkrper"/>
        <w:spacing w:line="276" w:lineRule="auto"/>
        <w:rPr>
          <w:b/>
          <w:sz w:val="22"/>
          <w:szCs w:val="22"/>
        </w:rPr>
      </w:pPr>
      <w:r>
        <w:rPr>
          <w:b/>
          <w:sz w:val="22"/>
          <w:szCs w:val="22"/>
        </w:rPr>
        <w:t>Neue expert-App erreicht noch mehr Kunden digital</w:t>
      </w:r>
    </w:p>
    <w:p w14:paraId="0DEB65ED" w14:textId="3BBF91BE" w:rsidR="00E76AE0" w:rsidRPr="007314A3" w:rsidRDefault="00E76AE0" w:rsidP="00E76AE0">
      <w:pPr>
        <w:pStyle w:val="Textkrper"/>
        <w:spacing w:line="276" w:lineRule="auto"/>
        <w:rPr>
          <w:rFonts w:cs="Arial"/>
          <w:sz w:val="22"/>
          <w:szCs w:val="18"/>
        </w:rPr>
      </w:pPr>
      <w:r>
        <w:rPr>
          <w:rFonts w:cs="Arial"/>
          <w:bCs/>
          <w:sz w:val="22"/>
          <w:szCs w:val="18"/>
        </w:rPr>
        <w:t xml:space="preserve">Im Rahmen der expert-Tagung wurde zudem das Fokusthema „Digitale Kundenansprache“ angesprochen. Um die digitale Kundenansprache zu stärken, intensiviert expert einerseits die Nutzung bestehender Instrumente wie CRM-Mailings oder Kundennewslettern und optimiert diese im Hinblick auf die aktuellen Ansprüche und Bedürfnisse der Kunden. Gleichzeitig setzt expert auch auf die Entwicklung neuer Instrumente: Die neue expert-App wurde im Juni 2024 gelauncht und befindet sich aktuell in </w:t>
      </w:r>
      <w:r w:rsidRPr="00FE1371">
        <w:rPr>
          <w:rFonts w:cs="Arial"/>
          <w:bCs/>
          <w:sz w:val="22"/>
          <w:szCs w:val="18"/>
        </w:rPr>
        <w:t xml:space="preserve">der </w:t>
      </w:r>
      <w:r w:rsidR="00484562" w:rsidRPr="00FE1371">
        <w:rPr>
          <w:rFonts w:cs="Arial"/>
          <w:bCs/>
          <w:sz w:val="22"/>
          <w:szCs w:val="18"/>
        </w:rPr>
        <w:t>Rollout</w:t>
      </w:r>
      <w:r w:rsidRPr="00FE1371">
        <w:rPr>
          <w:rFonts w:cs="Arial"/>
          <w:bCs/>
          <w:sz w:val="22"/>
          <w:szCs w:val="18"/>
        </w:rPr>
        <w:t>-Phase. exp</w:t>
      </w:r>
      <w:r>
        <w:rPr>
          <w:rFonts w:cs="Arial"/>
          <w:bCs/>
          <w:sz w:val="22"/>
          <w:szCs w:val="18"/>
        </w:rPr>
        <w:t xml:space="preserve">ert-Kunden können die neue App in allen gängigen App-Stores herunterladen. </w:t>
      </w:r>
      <w:r w:rsidRPr="007314A3">
        <w:rPr>
          <w:rFonts w:cs="Arial"/>
          <w:sz w:val="22"/>
          <w:szCs w:val="18"/>
        </w:rPr>
        <w:t>In der expert-App erwarten sie neben attraktiven Angeboten auch exklusive Coupons sowie vielfältige weitere Aktionen</w:t>
      </w:r>
      <w:r>
        <w:rPr>
          <w:rFonts w:cs="Arial"/>
          <w:sz w:val="22"/>
          <w:szCs w:val="18"/>
        </w:rPr>
        <w:t xml:space="preserve"> – natürlich wie immer verbunden mit der gewohnt kompetenten expert-Beratung, ob über die App, per E-Mail oder per Telefon.</w:t>
      </w:r>
    </w:p>
    <w:p w14:paraId="0936E5E8" w14:textId="77777777" w:rsidR="00564167" w:rsidRDefault="00564167" w:rsidP="00564167">
      <w:pPr>
        <w:pStyle w:val="Textkrper"/>
        <w:spacing w:line="276" w:lineRule="auto"/>
        <w:rPr>
          <w:rFonts w:cs="Arial"/>
          <w:b/>
          <w:sz w:val="22"/>
          <w:szCs w:val="18"/>
        </w:rPr>
      </w:pPr>
    </w:p>
    <w:p w14:paraId="660750FD" w14:textId="77777777" w:rsidR="00B16301" w:rsidRDefault="00B16301" w:rsidP="00564167">
      <w:pPr>
        <w:pStyle w:val="Textkrper"/>
        <w:spacing w:line="276" w:lineRule="auto"/>
        <w:rPr>
          <w:rFonts w:cs="Arial"/>
          <w:b/>
          <w:sz w:val="22"/>
          <w:szCs w:val="18"/>
        </w:rPr>
      </w:pPr>
    </w:p>
    <w:p w14:paraId="7C80F991" w14:textId="77777777" w:rsidR="00FE1371" w:rsidRDefault="00FE1371" w:rsidP="00564167">
      <w:pPr>
        <w:pStyle w:val="Textkrper"/>
        <w:spacing w:line="276" w:lineRule="auto"/>
        <w:rPr>
          <w:rFonts w:cs="Arial"/>
          <w:b/>
          <w:sz w:val="22"/>
          <w:szCs w:val="18"/>
        </w:rPr>
      </w:pPr>
    </w:p>
    <w:p w14:paraId="5F863C2E" w14:textId="77777777" w:rsidR="00FE1371" w:rsidRPr="00F02EA5" w:rsidRDefault="00FE1371" w:rsidP="00564167">
      <w:pPr>
        <w:pStyle w:val="Textkrper"/>
        <w:spacing w:line="276" w:lineRule="auto"/>
        <w:rPr>
          <w:rFonts w:cs="Arial"/>
          <w:b/>
          <w:sz w:val="22"/>
          <w:szCs w:val="18"/>
        </w:rPr>
      </w:pPr>
    </w:p>
    <w:p w14:paraId="35DA03B6" w14:textId="1E097A42" w:rsidR="007F6D4A" w:rsidRPr="007F6D4A" w:rsidRDefault="007F6D4A" w:rsidP="007F6D4A">
      <w:pPr>
        <w:pStyle w:val="Textkrper"/>
        <w:spacing w:line="276" w:lineRule="auto"/>
        <w:rPr>
          <w:b/>
          <w:sz w:val="22"/>
          <w:szCs w:val="18"/>
        </w:rPr>
      </w:pPr>
      <w:r>
        <w:rPr>
          <w:b/>
          <w:sz w:val="22"/>
          <w:szCs w:val="18"/>
        </w:rPr>
        <w:lastRenderedPageBreak/>
        <w:t xml:space="preserve">expert-Star-Award: </w:t>
      </w:r>
      <w:proofErr w:type="spellStart"/>
      <w:r w:rsidR="006D600D">
        <w:rPr>
          <w:b/>
          <w:sz w:val="22"/>
          <w:szCs w:val="18"/>
        </w:rPr>
        <w:t>hama</w:t>
      </w:r>
      <w:proofErr w:type="spellEnd"/>
      <w:r>
        <w:rPr>
          <w:b/>
          <w:sz w:val="22"/>
          <w:szCs w:val="18"/>
        </w:rPr>
        <w:t xml:space="preserve"> wird zum PLATIN-</w:t>
      </w:r>
      <w:r w:rsidR="00BE2884">
        <w:rPr>
          <w:b/>
          <w:sz w:val="22"/>
          <w:szCs w:val="18"/>
        </w:rPr>
        <w:t xml:space="preserve">Star </w:t>
      </w:r>
      <w:r>
        <w:rPr>
          <w:b/>
          <w:sz w:val="22"/>
          <w:szCs w:val="18"/>
        </w:rPr>
        <w:t>gewählt</w:t>
      </w:r>
    </w:p>
    <w:p w14:paraId="2D0D3158" w14:textId="0D32E4FE" w:rsidR="007F6D4A" w:rsidRDefault="007F6D4A" w:rsidP="007F6D4A">
      <w:pPr>
        <w:pStyle w:val="Textkrper"/>
        <w:spacing w:line="276" w:lineRule="auto"/>
        <w:rPr>
          <w:sz w:val="22"/>
          <w:szCs w:val="18"/>
        </w:rPr>
      </w:pPr>
      <w:r w:rsidRPr="00A66251">
        <w:rPr>
          <w:bCs/>
          <w:sz w:val="22"/>
          <w:szCs w:val="22"/>
        </w:rPr>
        <w:t xml:space="preserve">Bereits zum </w:t>
      </w:r>
      <w:r>
        <w:rPr>
          <w:bCs/>
          <w:sz w:val="22"/>
          <w:szCs w:val="22"/>
        </w:rPr>
        <w:t>vierten</w:t>
      </w:r>
      <w:r w:rsidRPr="00A66251">
        <w:rPr>
          <w:bCs/>
          <w:sz w:val="22"/>
          <w:szCs w:val="22"/>
        </w:rPr>
        <w:t xml:space="preserve"> Mal wurde die Lieferanten-Auszeichnung „expert-Star-Award“ verliehen.</w:t>
      </w:r>
      <w:r w:rsidRPr="00A66251">
        <w:rPr>
          <w:sz w:val="22"/>
          <w:szCs w:val="22"/>
        </w:rPr>
        <w:t xml:space="preserve"> </w:t>
      </w:r>
      <w:r w:rsidRPr="001F75D4">
        <w:rPr>
          <w:sz w:val="22"/>
          <w:szCs w:val="18"/>
        </w:rPr>
        <w:t xml:space="preserve">Ausgezeichnet in der Kategorie </w:t>
      </w:r>
      <w:r w:rsidRPr="00564167">
        <w:rPr>
          <w:b/>
          <w:bCs/>
          <w:sz w:val="22"/>
          <w:szCs w:val="18"/>
        </w:rPr>
        <w:t>Gold</w:t>
      </w:r>
      <w:r w:rsidRPr="001F75D4">
        <w:rPr>
          <w:sz w:val="22"/>
          <w:szCs w:val="18"/>
        </w:rPr>
        <w:t xml:space="preserve"> wurden </w:t>
      </w:r>
      <w:proofErr w:type="spellStart"/>
      <w:r w:rsidR="00EC5295" w:rsidRPr="00564167">
        <w:rPr>
          <w:b/>
          <w:bCs/>
          <w:sz w:val="22"/>
          <w:szCs w:val="18"/>
        </w:rPr>
        <w:t>hama</w:t>
      </w:r>
      <w:proofErr w:type="spellEnd"/>
      <w:r w:rsidR="00EC5295" w:rsidRPr="00564167">
        <w:rPr>
          <w:b/>
          <w:bCs/>
          <w:sz w:val="22"/>
          <w:szCs w:val="18"/>
        </w:rPr>
        <w:t>, NIVONA, SAMSUNG</w:t>
      </w:r>
      <w:r w:rsidR="00A333D9">
        <w:rPr>
          <w:b/>
          <w:bCs/>
          <w:sz w:val="22"/>
          <w:szCs w:val="18"/>
        </w:rPr>
        <w:t xml:space="preserve"> UE</w:t>
      </w:r>
      <w:r w:rsidR="00EC5295" w:rsidRPr="00564167">
        <w:rPr>
          <w:b/>
          <w:bCs/>
          <w:sz w:val="22"/>
          <w:szCs w:val="18"/>
        </w:rPr>
        <w:t xml:space="preserve">, LENOVO, AEG und </w:t>
      </w:r>
      <w:r w:rsidR="004F4D30">
        <w:rPr>
          <w:b/>
          <w:bCs/>
          <w:sz w:val="22"/>
          <w:szCs w:val="18"/>
        </w:rPr>
        <w:t>V</w:t>
      </w:r>
      <w:r w:rsidR="00EC5295" w:rsidRPr="00564167">
        <w:rPr>
          <w:b/>
          <w:bCs/>
          <w:sz w:val="22"/>
          <w:szCs w:val="18"/>
        </w:rPr>
        <w:t>odafone</w:t>
      </w:r>
      <w:r w:rsidRPr="00564167">
        <w:rPr>
          <w:b/>
          <w:bCs/>
          <w:sz w:val="22"/>
          <w:szCs w:val="18"/>
        </w:rPr>
        <w:t>.</w:t>
      </w:r>
      <w:r w:rsidRPr="001F75D4">
        <w:rPr>
          <w:sz w:val="22"/>
          <w:szCs w:val="18"/>
        </w:rPr>
        <w:t xml:space="preserve"> Aus den Gewinnern der Gold-Awards wählten die </w:t>
      </w:r>
      <w:r>
        <w:rPr>
          <w:sz w:val="22"/>
          <w:szCs w:val="18"/>
        </w:rPr>
        <w:t>Fachhändler</w:t>
      </w:r>
      <w:r w:rsidRPr="001F75D4">
        <w:rPr>
          <w:sz w:val="22"/>
          <w:szCs w:val="18"/>
        </w:rPr>
        <w:t xml:space="preserve"> den Gesamt-Sieger, der den expert-PLATIN-STAR erhielt. Die feierliche Übergabe des expert-PLATIN-STARs erfolgte </w:t>
      </w:r>
      <w:r>
        <w:rPr>
          <w:sz w:val="22"/>
          <w:szCs w:val="18"/>
        </w:rPr>
        <w:t>während</w:t>
      </w:r>
      <w:r w:rsidRPr="001F75D4">
        <w:rPr>
          <w:sz w:val="22"/>
          <w:szCs w:val="18"/>
        </w:rPr>
        <w:t xml:space="preserve"> der</w:t>
      </w:r>
      <w:r>
        <w:rPr>
          <w:sz w:val="22"/>
          <w:szCs w:val="18"/>
        </w:rPr>
        <w:t xml:space="preserve"> Messeparty </w:t>
      </w:r>
      <w:r w:rsidRPr="001F75D4">
        <w:rPr>
          <w:sz w:val="22"/>
          <w:szCs w:val="18"/>
        </w:rPr>
        <w:t>an</w:t>
      </w:r>
      <w:r>
        <w:rPr>
          <w:sz w:val="22"/>
          <w:szCs w:val="18"/>
        </w:rPr>
        <w:t xml:space="preserve"> den Gewinner </w:t>
      </w:r>
      <w:proofErr w:type="spellStart"/>
      <w:r w:rsidR="000E62DF">
        <w:rPr>
          <w:b/>
          <w:bCs/>
          <w:sz w:val="22"/>
          <w:szCs w:val="18"/>
        </w:rPr>
        <w:t>hama</w:t>
      </w:r>
      <w:proofErr w:type="spellEnd"/>
      <w:r w:rsidRPr="007F6D4A">
        <w:rPr>
          <w:sz w:val="22"/>
          <w:szCs w:val="18"/>
        </w:rPr>
        <w:t xml:space="preserve">. </w:t>
      </w:r>
    </w:p>
    <w:p w14:paraId="188E641C" w14:textId="5DC8E6AA" w:rsidR="007F6D4A" w:rsidRDefault="007F6D4A" w:rsidP="007F6D4A">
      <w:pPr>
        <w:pStyle w:val="Textkrper"/>
        <w:spacing w:line="276" w:lineRule="auto"/>
        <w:rPr>
          <w:sz w:val="22"/>
          <w:szCs w:val="18"/>
        </w:rPr>
      </w:pPr>
      <w:r w:rsidRPr="00E3769C">
        <w:rPr>
          <w:sz w:val="22"/>
          <w:szCs w:val="18"/>
        </w:rPr>
        <w:t xml:space="preserve">Mit dem </w:t>
      </w:r>
      <w:r w:rsidRPr="00E3769C">
        <w:rPr>
          <w:b/>
          <w:bCs/>
          <w:sz w:val="22"/>
          <w:szCs w:val="18"/>
        </w:rPr>
        <w:t>Silber-Award</w:t>
      </w:r>
      <w:r w:rsidRPr="00E3769C">
        <w:rPr>
          <w:sz w:val="22"/>
          <w:szCs w:val="18"/>
        </w:rPr>
        <w:t xml:space="preserve"> wurden </w:t>
      </w:r>
      <w:r w:rsidR="00EC5295" w:rsidRPr="00E3769C">
        <w:rPr>
          <w:b/>
          <w:bCs/>
          <w:sz w:val="22"/>
          <w:szCs w:val="18"/>
        </w:rPr>
        <w:t>LIEBHERR, McAfee, TPVISION, Shark/Ninja, Telekom sowie SBS</w:t>
      </w:r>
      <w:r w:rsidRPr="00E3769C">
        <w:rPr>
          <w:b/>
          <w:bCs/>
          <w:sz w:val="22"/>
          <w:szCs w:val="18"/>
        </w:rPr>
        <w:t xml:space="preserve"> </w:t>
      </w:r>
      <w:r w:rsidRPr="00E3769C">
        <w:rPr>
          <w:sz w:val="22"/>
          <w:szCs w:val="18"/>
        </w:rPr>
        <w:t xml:space="preserve">ausgezeichnet, während </w:t>
      </w:r>
      <w:r w:rsidR="00EC5295" w:rsidRPr="00E3769C">
        <w:rPr>
          <w:b/>
          <w:bCs/>
          <w:sz w:val="22"/>
          <w:szCs w:val="18"/>
        </w:rPr>
        <w:t xml:space="preserve">SIEMENS, Logitech, TCL, Miele, Emporia und Peter Jäckel </w:t>
      </w:r>
      <w:r w:rsidRPr="00E3769C">
        <w:rPr>
          <w:sz w:val="22"/>
          <w:szCs w:val="18"/>
        </w:rPr>
        <w:t xml:space="preserve">den </w:t>
      </w:r>
      <w:r w:rsidRPr="00E3769C">
        <w:rPr>
          <w:b/>
          <w:bCs/>
          <w:sz w:val="22"/>
          <w:szCs w:val="18"/>
        </w:rPr>
        <w:t>Bronze-Award</w:t>
      </w:r>
      <w:r w:rsidRPr="00E3769C">
        <w:rPr>
          <w:sz w:val="22"/>
          <w:szCs w:val="18"/>
        </w:rPr>
        <w:t xml:space="preserve"> erhielten. </w:t>
      </w:r>
      <w:r w:rsidRPr="00E3769C">
        <w:rPr>
          <w:sz w:val="22"/>
          <w:szCs w:val="22"/>
        </w:rPr>
        <w:t xml:space="preserve">Mit dem </w:t>
      </w:r>
      <w:r w:rsidR="002C7C89" w:rsidRPr="00E3769C">
        <w:rPr>
          <w:sz w:val="22"/>
          <w:szCs w:val="22"/>
        </w:rPr>
        <w:t>„</w:t>
      </w:r>
      <w:r w:rsidRPr="00E3769C">
        <w:rPr>
          <w:sz w:val="22"/>
          <w:szCs w:val="22"/>
        </w:rPr>
        <w:t>expert-Star</w:t>
      </w:r>
      <w:r w:rsidR="002C7C89" w:rsidRPr="00E3769C">
        <w:rPr>
          <w:sz w:val="22"/>
          <w:szCs w:val="22"/>
        </w:rPr>
        <w:t>“</w:t>
      </w:r>
      <w:r w:rsidRPr="00E3769C">
        <w:rPr>
          <w:sz w:val="22"/>
          <w:szCs w:val="22"/>
        </w:rPr>
        <w:t xml:space="preserve"> würdigt expert die sehr gute Zusammenarbeit mit seinen Industrie- und Dienstleistungspartnern. Gleichzeitig soll die Auszeichnung ein Ansporn für die zukünftige </w:t>
      </w:r>
      <w:r w:rsidRPr="00A66251">
        <w:rPr>
          <w:sz w:val="22"/>
          <w:szCs w:val="22"/>
        </w:rPr>
        <w:t>Zusammenarbeit sein.</w:t>
      </w:r>
      <w:r>
        <w:rPr>
          <w:sz w:val="22"/>
          <w:szCs w:val="22"/>
        </w:rPr>
        <w:t xml:space="preserve"> </w:t>
      </w:r>
      <w:r w:rsidRPr="001F75D4">
        <w:rPr>
          <w:sz w:val="22"/>
          <w:szCs w:val="18"/>
        </w:rPr>
        <w:t>Die Lieferantenbewertungen für den expert-Star erfolgten anhand einheitlicher und transparenter Kriterien durch die Waren-Strategieteams.</w:t>
      </w:r>
    </w:p>
    <w:p w14:paraId="74920B03" w14:textId="77777777" w:rsidR="006920E7" w:rsidRDefault="006920E7" w:rsidP="007D070F">
      <w:pPr>
        <w:pStyle w:val="Textkrper"/>
        <w:spacing w:line="276" w:lineRule="auto"/>
        <w:rPr>
          <w:bCs/>
          <w:color w:val="000000" w:themeColor="text1"/>
          <w:sz w:val="22"/>
          <w:szCs w:val="22"/>
        </w:rPr>
      </w:pPr>
    </w:p>
    <w:p w14:paraId="29F6E951" w14:textId="28D69C4C" w:rsidR="0072029C" w:rsidRPr="00E76AE0" w:rsidRDefault="00E532AA" w:rsidP="00E76AE0">
      <w:pPr>
        <w:pStyle w:val="Textkrper"/>
        <w:spacing w:line="276" w:lineRule="auto"/>
        <w:rPr>
          <w:rFonts w:cs="Arial"/>
          <w:b/>
          <w:sz w:val="22"/>
          <w:szCs w:val="18"/>
        </w:rPr>
      </w:pPr>
      <w:r>
        <w:rPr>
          <w:rFonts w:cs="Arial"/>
          <w:b/>
          <w:sz w:val="22"/>
          <w:szCs w:val="18"/>
        </w:rPr>
        <w:t>Aktienrechtliche Hauptversammlung</w:t>
      </w:r>
      <w:r w:rsidR="006D600D">
        <w:rPr>
          <w:rFonts w:cs="Arial"/>
          <w:b/>
          <w:sz w:val="22"/>
          <w:szCs w:val="18"/>
        </w:rPr>
        <w:t xml:space="preserve"> der expert SE</w:t>
      </w:r>
    </w:p>
    <w:p w14:paraId="61E289D4" w14:textId="100AAC03" w:rsidR="00AF1633" w:rsidRDefault="00AF1633" w:rsidP="00AF1633">
      <w:pPr>
        <w:spacing w:line="276" w:lineRule="auto"/>
        <w:jc w:val="both"/>
        <w:rPr>
          <w:rFonts w:ascii="Arial" w:hAnsi="Arial" w:cs="Arial"/>
          <w:sz w:val="22"/>
          <w:szCs w:val="18"/>
        </w:rPr>
      </w:pPr>
      <w:r w:rsidRPr="006D600D">
        <w:rPr>
          <w:rFonts w:ascii="Arial" w:hAnsi="Arial" w:cs="Arial"/>
          <w:sz w:val="22"/>
          <w:szCs w:val="18"/>
        </w:rPr>
        <w:t xml:space="preserve">Im Rahmen der aktienrechtlichen Hauptversammlung, die im Anschluss an die Tagung stattfand, </w:t>
      </w:r>
      <w:r w:rsidR="00484562" w:rsidRPr="006D600D">
        <w:rPr>
          <w:rFonts w:ascii="Arial" w:hAnsi="Arial" w:cs="Arial"/>
          <w:sz w:val="22"/>
          <w:szCs w:val="18"/>
        </w:rPr>
        <w:t>stimmte</w:t>
      </w:r>
      <w:r w:rsidR="008D5D9B" w:rsidRPr="006D600D">
        <w:rPr>
          <w:rFonts w:ascii="Arial" w:hAnsi="Arial" w:cs="Arial"/>
          <w:sz w:val="22"/>
          <w:szCs w:val="18"/>
        </w:rPr>
        <w:t>n</w:t>
      </w:r>
      <w:r w:rsidR="00484562" w:rsidRPr="006D600D">
        <w:rPr>
          <w:rFonts w:ascii="Arial" w:hAnsi="Arial" w:cs="Arial"/>
          <w:sz w:val="22"/>
          <w:szCs w:val="18"/>
        </w:rPr>
        <w:t xml:space="preserve"> die </w:t>
      </w:r>
      <w:r w:rsidR="00F877B0" w:rsidRPr="006D600D">
        <w:rPr>
          <w:rFonts w:ascii="Arial" w:hAnsi="Arial" w:cs="Arial"/>
          <w:sz w:val="22"/>
          <w:szCs w:val="18"/>
        </w:rPr>
        <w:t>expert</w:t>
      </w:r>
      <w:r w:rsidR="00425DC8">
        <w:rPr>
          <w:rFonts w:ascii="Arial" w:hAnsi="Arial" w:cs="Arial"/>
          <w:sz w:val="22"/>
          <w:szCs w:val="18"/>
        </w:rPr>
        <w:t>-</w:t>
      </w:r>
      <w:r w:rsidR="00F877B0" w:rsidRPr="006D600D">
        <w:rPr>
          <w:rFonts w:ascii="Arial" w:hAnsi="Arial" w:cs="Arial"/>
          <w:sz w:val="22"/>
          <w:szCs w:val="18"/>
        </w:rPr>
        <w:t>Aktionäre</w:t>
      </w:r>
      <w:r w:rsidR="00484562" w:rsidRPr="006D600D">
        <w:rPr>
          <w:rFonts w:ascii="Arial" w:hAnsi="Arial" w:cs="Arial"/>
          <w:sz w:val="22"/>
          <w:szCs w:val="18"/>
        </w:rPr>
        <w:t xml:space="preserve"> für einen Dividendenverzicht für das abgelaufene Wirtschaftsjahr und stärk</w:t>
      </w:r>
      <w:r w:rsidR="00F877B0" w:rsidRPr="006D600D">
        <w:rPr>
          <w:rFonts w:ascii="Arial" w:hAnsi="Arial" w:cs="Arial"/>
          <w:sz w:val="22"/>
          <w:szCs w:val="18"/>
        </w:rPr>
        <w:t>en</w:t>
      </w:r>
      <w:r w:rsidR="00484562" w:rsidRPr="006D600D">
        <w:rPr>
          <w:rFonts w:ascii="Arial" w:hAnsi="Arial" w:cs="Arial"/>
          <w:sz w:val="22"/>
          <w:szCs w:val="18"/>
        </w:rPr>
        <w:t xml:space="preserve"> damit das Eigenkapital der expert-Gruppe.</w:t>
      </w:r>
      <w:r w:rsidR="00CF5711" w:rsidRPr="006D600D">
        <w:rPr>
          <w:rFonts w:ascii="Arial" w:hAnsi="Arial" w:cs="Arial"/>
          <w:sz w:val="22"/>
          <w:szCs w:val="18"/>
        </w:rPr>
        <w:t xml:space="preserve"> </w:t>
      </w:r>
      <w:r w:rsidR="00F877B0" w:rsidRPr="006D600D">
        <w:rPr>
          <w:rFonts w:ascii="Arial" w:hAnsi="Arial" w:cs="Arial"/>
          <w:sz w:val="22"/>
          <w:szCs w:val="18"/>
        </w:rPr>
        <w:t>Die Aufsichtsräte</w:t>
      </w:r>
      <w:r w:rsidR="008D5D9B" w:rsidRPr="006D600D">
        <w:rPr>
          <w:rFonts w:ascii="Arial" w:hAnsi="Arial" w:cs="Arial"/>
          <w:sz w:val="22"/>
          <w:szCs w:val="18"/>
        </w:rPr>
        <w:t xml:space="preserve"> </w:t>
      </w:r>
      <w:r w:rsidRPr="006D600D">
        <w:rPr>
          <w:rFonts w:ascii="Arial" w:hAnsi="Arial" w:cs="Arial"/>
          <w:sz w:val="22"/>
          <w:szCs w:val="18"/>
        </w:rPr>
        <w:t>Dr. Harald Stan</w:t>
      </w:r>
      <w:r w:rsidR="00EC5295" w:rsidRPr="006D600D">
        <w:rPr>
          <w:rFonts w:ascii="Arial" w:hAnsi="Arial" w:cs="Arial"/>
          <w:sz w:val="22"/>
          <w:szCs w:val="18"/>
        </w:rPr>
        <w:t>g</w:t>
      </w:r>
      <w:r w:rsidRPr="006D600D">
        <w:rPr>
          <w:rFonts w:ascii="Arial" w:hAnsi="Arial" w:cs="Arial"/>
          <w:sz w:val="22"/>
          <w:szCs w:val="18"/>
        </w:rPr>
        <w:t xml:space="preserve"> und Carsten Doms </w:t>
      </w:r>
      <w:r w:rsidR="00F877B0" w:rsidRPr="006D600D">
        <w:rPr>
          <w:rFonts w:ascii="Arial" w:hAnsi="Arial" w:cs="Arial"/>
          <w:sz w:val="22"/>
          <w:szCs w:val="18"/>
        </w:rPr>
        <w:t xml:space="preserve">wurden </w:t>
      </w:r>
      <w:r w:rsidRPr="006D600D">
        <w:rPr>
          <w:rFonts w:ascii="Arial" w:hAnsi="Arial" w:cs="Arial"/>
          <w:sz w:val="22"/>
          <w:szCs w:val="18"/>
        </w:rPr>
        <w:t>mit großer Zustimmung wiedergewählt</w:t>
      </w:r>
      <w:r w:rsidRPr="00AF1633">
        <w:rPr>
          <w:rFonts w:ascii="Arial" w:hAnsi="Arial" w:cs="Arial"/>
          <w:sz w:val="22"/>
          <w:szCs w:val="18"/>
        </w:rPr>
        <w:t xml:space="preserve"> und bleib</w:t>
      </w:r>
      <w:r>
        <w:rPr>
          <w:rFonts w:ascii="Arial" w:hAnsi="Arial" w:cs="Arial"/>
          <w:sz w:val="22"/>
          <w:szCs w:val="18"/>
        </w:rPr>
        <w:t xml:space="preserve">en </w:t>
      </w:r>
      <w:r w:rsidRPr="00AF1633">
        <w:rPr>
          <w:rFonts w:ascii="Arial" w:hAnsi="Arial" w:cs="Arial"/>
          <w:sz w:val="22"/>
          <w:szCs w:val="18"/>
        </w:rPr>
        <w:t>damit für weitere vier Jahre Mitglied des Aufsichtsrates der expert SE.</w:t>
      </w:r>
      <w:r>
        <w:rPr>
          <w:rFonts w:ascii="Arial" w:hAnsi="Arial" w:cs="Arial"/>
          <w:sz w:val="22"/>
          <w:szCs w:val="18"/>
        </w:rPr>
        <w:t xml:space="preserve"> </w:t>
      </w:r>
      <w:r w:rsidRPr="007708F6">
        <w:rPr>
          <w:rFonts w:ascii="Arial" w:hAnsi="Arial" w:cs="Arial"/>
          <w:sz w:val="22"/>
          <w:szCs w:val="18"/>
        </w:rPr>
        <w:t>Der Aufsichtsrat setzt sich demnach wie folgt zusammen: Friedrich Wilhelm Ruf (Aufsichtsratsvorsitzender)</w:t>
      </w:r>
      <w:r>
        <w:rPr>
          <w:rFonts w:ascii="Arial" w:hAnsi="Arial" w:cs="Arial"/>
          <w:sz w:val="22"/>
          <w:szCs w:val="18"/>
        </w:rPr>
        <w:t>,</w:t>
      </w:r>
      <w:r w:rsidRPr="007708F6">
        <w:rPr>
          <w:rFonts w:ascii="Arial" w:hAnsi="Arial" w:cs="Arial"/>
          <w:sz w:val="22"/>
          <w:szCs w:val="18"/>
        </w:rPr>
        <w:t xml:space="preserve"> Josef Ludwig Kappenberger</w:t>
      </w:r>
      <w:r>
        <w:rPr>
          <w:rFonts w:ascii="Arial" w:hAnsi="Arial" w:cs="Arial"/>
          <w:sz w:val="22"/>
          <w:szCs w:val="18"/>
        </w:rPr>
        <w:t xml:space="preserve"> (stellv. Aufsichtsratsvorsitzender)</w:t>
      </w:r>
      <w:r w:rsidRPr="007708F6">
        <w:rPr>
          <w:rFonts w:ascii="Arial" w:hAnsi="Arial" w:cs="Arial"/>
          <w:sz w:val="22"/>
          <w:szCs w:val="18"/>
        </w:rPr>
        <w:t>, Dr. Harald Stang, Jan Brinkmann</w:t>
      </w:r>
      <w:r>
        <w:rPr>
          <w:rFonts w:ascii="Arial" w:hAnsi="Arial" w:cs="Arial"/>
          <w:sz w:val="22"/>
          <w:szCs w:val="18"/>
        </w:rPr>
        <w:t>,</w:t>
      </w:r>
      <w:r w:rsidRPr="007708F6">
        <w:rPr>
          <w:rFonts w:ascii="Arial" w:hAnsi="Arial" w:cs="Arial"/>
          <w:sz w:val="22"/>
          <w:szCs w:val="18"/>
        </w:rPr>
        <w:t xml:space="preserve"> Dr. Birger </w:t>
      </w:r>
      <w:proofErr w:type="spellStart"/>
      <w:r w:rsidRPr="007708F6">
        <w:rPr>
          <w:rFonts w:ascii="Arial" w:hAnsi="Arial" w:cs="Arial"/>
          <w:sz w:val="22"/>
          <w:szCs w:val="18"/>
        </w:rPr>
        <w:t>Gröblinghoff</w:t>
      </w:r>
      <w:proofErr w:type="spellEnd"/>
      <w:r>
        <w:rPr>
          <w:rFonts w:ascii="Arial" w:hAnsi="Arial" w:cs="Arial"/>
          <w:sz w:val="22"/>
          <w:szCs w:val="18"/>
        </w:rPr>
        <w:t xml:space="preserve"> und Carsten Doms.</w:t>
      </w:r>
    </w:p>
    <w:p w14:paraId="60ED5572" w14:textId="77777777" w:rsidR="007D070F" w:rsidRDefault="007D070F" w:rsidP="007D070F">
      <w:pPr>
        <w:spacing w:line="276" w:lineRule="auto"/>
        <w:jc w:val="both"/>
        <w:rPr>
          <w:rFonts w:ascii="Arial" w:hAnsi="Arial" w:cs="Arial"/>
          <w:sz w:val="22"/>
          <w:szCs w:val="18"/>
        </w:rPr>
      </w:pPr>
    </w:p>
    <w:p w14:paraId="526B0579" w14:textId="77777777" w:rsidR="00AF0FB0" w:rsidRPr="000A2DAD" w:rsidRDefault="00AF0FB0" w:rsidP="007D070F">
      <w:pPr>
        <w:spacing w:line="276" w:lineRule="auto"/>
        <w:jc w:val="both"/>
        <w:rPr>
          <w:rFonts w:ascii="Arial" w:hAnsi="Arial" w:cs="Arial"/>
          <w:sz w:val="22"/>
          <w:szCs w:val="18"/>
        </w:rPr>
      </w:pPr>
    </w:p>
    <w:p w14:paraId="3E742F94" w14:textId="77777777" w:rsidR="007D070F" w:rsidRPr="007923CF" w:rsidRDefault="007D070F" w:rsidP="007D070F">
      <w:pPr>
        <w:pStyle w:val="Textkrper"/>
        <w:spacing w:line="276" w:lineRule="auto"/>
        <w:rPr>
          <w:rFonts w:cs="Arial"/>
          <w:b/>
          <w:bCs/>
          <w:color w:val="000000" w:themeColor="text1"/>
          <w:sz w:val="20"/>
        </w:rPr>
      </w:pPr>
      <w:r w:rsidRPr="007923CF">
        <w:rPr>
          <w:rFonts w:cs="Arial"/>
          <w:b/>
          <w:bCs/>
          <w:color w:val="000000" w:themeColor="text1"/>
          <w:sz w:val="20"/>
        </w:rPr>
        <w:t>Bildunterschriften</w:t>
      </w:r>
    </w:p>
    <w:p w14:paraId="0A5215D0" w14:textId="77777777" w:rsidR="007D070F" w:rsidRDefault="007D070F" w:rsidP="007D070F">
      <w:pPr>
        <w:pStyle w:val="Textkrper"/>
        <w:spacing w:line="276" w:lineRule="auto"/>
        <w:rPr>
          <w:rFonts w:cs="Arial"/>
          <w:b/>
          <w:bCs/>
          <w:sz w:val="20"/>
        </w:rPr>
      </w:pPr>
    </w:p>
    <w:p w14:paraId="0A1B8643" w14:textId="77777777" w:rsidR="007D070F" w:rsidRPr="006020DE" w:rsidRDefault="007D070F" w:rsidP="007D070F">
      <w:pPr>
        <w:pStyle w:val="Textkrper"/>
        <w:spacing w:line="276" w:lineRule="auto"/>
        <w:jc w:val="left"/>
        <w:rPr>
          <w:sz w:val="20"/>
          <w:u w:val="single"/>
        </w:rPr>
      </w:pPr>
      <w:r w:rsidRPr="006020DE">
        <w:rPr>
          <w:sz w:val="20"/>
          <w:u w:val="single"/>
        </w:rPr>
        <w:t>Bild 1 (expert_Vorstand.jpg):</w:t>
      </w:r>
    </w:p>
    <w:p w14:paraId="5CFA6692" w14:textId="4FA0AAC8" w:rsidR="007D070F" w:rsidRPr="007708F6" w:rsidRDefault="007D070F" w:rsidP="007D070F">
      <w:pPr>
        <w:pStyle w:val="Textkrper"/>
        <w:spacing w:line="276" w:lineRule="auto"/>
        <w:jc w:val="left"/>
        <w:rPr>
          <w:sz w:val="20"/>
        </w:rPr>
      </w:pPr>
      <w:r w:rsidRPr="00AF0FB0">
        <w:rPr>
          <w:sz w:val="20"/>
        </w:rPr>
        <w:t>Der Vorstand der expert SE</w:t>
      </w:r>
      <w:r w:rsidR="00AF0FB0" w:rsidRPr="00AF0FB0">
        <w:rPr>
          <w:sz w:val="20"/>
        </w:rPr>
        <w:t xml:space="preserve"> (v.l.n.r.)</w:t>
      </w:r>
      <w:r w:rsidRPr="00AF0FB0">
        <w:rPr>
          <w:sz w:val="20"/>
        </w:rPr>
        <w:t xml:space="preserve">: </w:t>
      </w:r>
      <w:r w:rsidR="00AF0FB0" w:rsidRPr="00AF0FB0">
        <w:rPr>
          <w:sz w:val="20"/>
        </w:rPr>
        <w:t xml:space="preserve">Christoph Komor, Einzelhandelsvorstand der expert SE, </w:t>
      </w:r>
      <w:r w:rsidRPr="00AF0FB0">
        <w:rPr>
          <w:sz w:val="20"/>
        </w:rPr>
        <w:t>Dr. Stefan Müller, Vorstandsvorsitzender der expert SE</w:t>
      </w:r>
      <w:r w:rsidR="0051326F">
        <w:rPr>
          <w:sz w:val="20"/>
        </w:rPr>
        <w:t>,</w:t>
      </w:r>
      <w:r w:rsidR="00AF0FB0" w:rsidRPr="00AF0FB0">
        <w:rPr>
          <w:sz w:val="20"/>
        </w:rPr>
        <w:t xml:space="preserve"> und </w:t>
      </w:r>
      <w:r w:rsidRPr="00AF0FB0">
        <w:rPr>
          <w:sz w:val="20"/>
        </w:rPr>
        <w:t xml:space="preserve">Michael </w:t>
      </w:r>
      <w:proofErr w:type="spellStart"/>
      <w:r w:rsidRPr="00AF0FB0">
        <w:rPr>
          <w:sz w:val="20"/>
        </w:rPr>
        <w:t>Grandin</w:t>
      </w:r>
      <w:proofErr w:type="spellEnd"/>
      <w:r w:rsidRPr="00AF0FB0">
        <w:rPr>
          <w:sz w:val="20"/>
        </w:rPr>
        <w:t xml:space="preserve">, </w:t>
      </w:r>
      <w:r w:rsidR="00736BBF" w:rsidRPr="00AF0FB0">
        <w:rPr>
          <w:sz w:val="20"/>
        </w:rPr>
        <w:t>Finanzv</w:t>
      </w:r>
      <w:r w:rsidRPr="00AF0FB0">
        <w:rPr>
          <w:sz w:val="20"/>
        </w:rPr>
        <w:t xml:space="preserve">orstand der expert </w:t>
      </w:r>
      <w:r w:rsidR="00736BBF" w:rsidRPr="00AF0FB0">
        <w:rPr>
          <w:sz w:val="20"/>
        </w:rPr>
        <w:t>SE</w:t>
      </w:r>
    </w:p>
    <w:p w14:paraId="0D3DCBA7" w14:textId="77777777" w:rsidR="007D070F" w:rsidRDefault="007D070F" w:rsidP="007D070F">
      <w:pPr>
        <w:pStyle w:val="Textkrper"/>
        <w:spacing w:line="276" w:lineRule="auto"/>
        <w:rPr>
          <w:rFonts w:cs="Arial"/>
          <w:b/>
          <w:bCs/>
          <w:sz w:val="20"/>
        </w:rPr>
      </w:pPr>
    </w:p>
    <w:p w14:paraId="16BA8CA1" w14:textId="77777777" w:rsidR="007D070F" w:rsidRPr="008F2952" w:rsidRDefault="007D070F" w:rsidP="007D070F">
      <w:pPr>
        <w:pStyle w:val="Textkrper"/>
        <w:spacing w:line="276" w:lineRule="auto"/>
        <w:jc w:val="left"/>
        <w:rPr>
          <w:sz w:val="20"/>
          <w:u w:val="single"/>
        </w:rPr>
      </w:pPr>
      <w:r w:rsidRPr="008F2952">
        <w:rPr>
          <w:sz w:val="20"/>
          <w:u w:val="single"/>
        </w:rPr>
        <w:t xml:space="preserve">Bild </w:t>
      </w:r>
      <w:r>
        <w:rPr>
          <w:sz w:val="20"/>
          <w:u w:val="single"/>
        </w:rPr>
        <w:t>2</w:t>
      </w:r>
      <w:r w:rsidRPr="008F2952">
        <w:rPr>
          <w:sz w:val="20"/>
          <w:u w:val="single"/>
        </w:rPr>
        <w:t xml:space="preserve"> (expert_Vorstandsvorsitzender_Dr_Stefan_Mueller.jpg):</w:t>
      </w:r>
    </w:p>
    <w:p w14:paraId="0DB1B07E" w14:textId="77777777" w:rsidR="007D070F" w:rsidRDefault="007D070F" w:rsidP="007D070F">
      <w:pPr>
        <w:pStyle w:val="Textkrper"/>
        <w:spacing w:line="276" w:lineRule="auto"/>
        <w:jc w:val="left"/>
        <w:rPr>
          <w:sz w:val="20"/>
        </w:rPr>
      </w:pPr>
      <w:r w:rsidRPr="008F2952">
        <w:rPr>
          <w:sz w:val="20"/>
        </w:rPr>
        <w:t>Dr. Stefan Müller, Vorstandsvorsitzender der expert SE</w:t>
      </w:r>
    </w:p>
    <w:p w14:paraId="74CC877E" w14:textId="77777777" w:rsidR="007D070F" w:rsidRDefault="007D070F" w:rsidP="007D070F">
      <w:pPr>
        <w:pStyle w:val="Textkrper"/>
        <w:spacing w:line="276" w:lineRule="auto"/>
        <w:jc w:val="left"/>
        <w:rPr>
          <w:sz w:val="20"/>
        </w:rPr>
      </w:pPr>
    </w:p>
    <w:p w14:paraId="6576F60A" w14:textId="77777777" w:rsidR="007D070F" w:rsidRPr="008F2952" w:rsidRDefault="007D070F" w:rsidP="007D070F">
      <w:pPr>
        <w:pStyle w:val="Textkrper"/>
        <w:spacing w:line="276" w:lineRule="auto"/>
        <w:jc w:val="left"/>
        <w:rPr>
          <w:sz w:val="20"/>
          <w:u w:val="single"/>
        </w:rPr>
      </w:pPr>
      <w:r w:rsidRPr="008F2952">
        <w:rPr>
          <w:sz w:val="20"/>
          <w:u w:val="single"/>
        </w:rPr>
        <w:t xml:space="preserve">Bild </w:t>
      </w:r>
      <w:r>
        <w:rPr>
          <w:sz w:val="20"/>
          <w:u w:val="single"/>
        </w:rPr>
        <w:t>3</w:t>
      </w:r>
      <w:r w:rsidRPr="008F2952">
        <w:rPr>
          <w:sz w:val="20"/>
          <w:u w:val="single"/>
        </w:rPr>
        <w:t xml:space="preserve"> (expert_Vo</w:t>
      </w:r>
      <w:r>
        <w:rPr>
          <w:sz w:val="20"/>
          <w:u w:val="single"/>
        </w:rPr>
        <w:t>rstand_Michael_Grandin</w:t>
      </w:r>
      <w:r w:rsidRPr="008F2952">
        <w:rPr>
          <w:sz w:val="20"/>
          <w:u w:val="single"/>
        </w:rPr>
        <w:t>.jpg):</w:t>
      </w:r>
    </w:p>
    <w:p w14:paraId="1FC9D4D9" w14:textId="389BE925" w:rsidR="007D070F" w:rsidRPr="008F2952" w:rsidRDefault="007D070F" w:rsidP="007D070F">
      <w:pPr>
        <w:pStyle w:val="Textkrper"/>
        <w:spacing w:line="276" w:lineRule="auto"/>
        <w:jc w:val="left"/>
        <w:rPr>
          <w:sz w:val="20"/>
        </w:rPr>
      </w:pPr>
      <w:r>
        <w:rPr>
          <w:sz w:val="20"/>
        </w:rPr>
        <w:t xml:space="preserve">Michael </w:t>
      </w:r>
      <w:proofErr w:type="spellStart"/>
      <w:r>
        <w:rPr>
          <w:sz w:val="20"/>
        </w:rPr>
        <w:t>Grandin</w:t>
      </w:r>
      <w:proofErr w:type="spellEnd"/>
      <w:r>
        <w:rPr>
          <w:sz w:val="20"/>
        </w:rPr>
        <w:t xml:space="preserve">, </w:t>
      </w:r>
      <w:r w:rsidR="00736BBF">
        <w:rPr>
          <w:sz w:val="20"/>
        </w:rPr>
        <w:t>Finanzv</w:t>
      </w:r>
      <w:r>
        <w:rPr>
          <w:sz w:val="20"/>
        </w:rPr>
        <w:t>orstand der expert SE</w:t>
      </w:r>
    </w:p>
    <w:p w14:paraId="1CF73BF0" w14:textId="77777777" w:rsidR="007D070F" w:rsidRDefault="007D070F" w:rsidP="007D070F">
      <w:pPr>
        <w:pStyle w:val="Textkrper"/>
        <w:spacing w:line="276" w:lineRule="auto"/>
        <w:jc w:val="left"/>
        <w:rPr>
          <w:sz w:val="20"/>
          <w:u w:val="single"/>
        </w:rPr>
      </w:pPr>
    </w:p>
    <w:p w14:paraId="7A6B7D92" w14:textId="60A48AEC" w:rsidR="007D070F" w:rsidRPr="008F2952" w:rsidRDefault="007D070F" w:rsidP="007D070F">
      <w:pPr>
        <w:pStyle w:val="Textkrper"/>
        <w:spacing w:line="276" w:lineRule="auto"/>
        <w:jc w:val="left"/>
        <w:rPr>
          <w:sz w:val="20"/>
          <w:u w:val="single"/>
        </w:rPr>
      </w:pPr>
      <w:r w:rsidRPr="008F2952">
        <w:rPr>
          <w:sz w:val="20"/>
          <w:u w:val="single"/>
        </w:rPr>
        <w:t xml:space="preserve">Bild </w:t>
      </w:r>
      <w:r>
        <w:rPr>
          <w:sz w:val="20"/>
          <w:u w:val="single"/>
        </w:rPr>
        <w:t>4</w:t>
      </w:r>
      <w:r w:rsidRPr="008F2952">
        <w:rPr>
          <w:sz w:val="20"/>
          <w:u w:val="single"/>
        </w:rPr>
        <w:t xml:space="preserve"> (expert_Vo</w:t>
      </w:r>
      <w:r>
        <w:rPr>
          <w:sz w:val="20"/>
          <w:u w:val="single"/>
        </w:rPr>
        <w:t>rstand_Christoph_Komor</w:t>
      </w:r>
      <w:r w:rsidRPr="008F2952">
        <w:rPr>
          <w:sz w:val="20"/>
          <w:u w:val="single"/>
        </w:rPr>
        <w:t>.jpg):</w:t>
      </w:r>
    </w:p>
    <w:p w14:paraId="3EA5D1B9" w14:textId="238E2574" w:rsidR="007D070F" w:rsidRPr="007D070F" w:rsidRDefault="007D070F" w:rsidP="007D070F">
      <w:pPr>
        <w:pStyle w:val="Textkrper"/>
        <w:spacing w:line="276" w:lineRule="auto"/>
        <w:jc w:val="left"/>
        <w:rPr>
          <w:sz w:val="20"/>
        </w:rPr>
      </w:pPr>
      <w:r>
        <w:rPr>
          <w:sz w:val="20"/>
        </w:rPr>
        <w:t xml:space="preserve">Christoph Komor, </w:t>
      </w:r>
      <w:r w:rsidR="00736BBF">
        <w:rPr>
          <w:sz w:val="20"/>
        </w:rPr>
        <w:t>Einzelhandelsvorstand</w:t>
      </w:r>
      <w:r w:rsidR="00AF0FB0">
        <w:rPr>
          <w:sz w:val="20"/>
        </w:rPr>
        <w:t xml:space="preserve"> der expert SE</w:t>
      </w:r>
    </w:p>
    <w:p w14:paraId="66BE9021" w14:textId="77777777" w:rsidR="007D070F" w:rsidRDefault="007D070F" w:rsidP="007D070F">
      <w:pPr>
        <w:pStyle w:val="Textkrper"/>
        <w:spacing w:line="276" w:lineRule="auto"/>
        <w:jc w:val="left"/>
        <w:rPr>
          <w:sz w:val="20"/>
          <w:u w:val="single"/>
        </w:rPr>
      </w:pPr>
    </w:p>
    <w:p w14:paraId="37AC1F6D" w14:textId="69DA1752" w:rsidR="007D070F" w:rsidRDefault="007D070F" w:rsidP="007D070F">
      <w:pPr>
        <w:pStyle w:val="Textkrper"/>
        <w:spacing w:line="276" w:lineRule="auto"/>
        <w:jc w:val="left"/>
        <w:rPr>
          <w:sz w:val="20"/>
        </w:rPr>
      </w:pPr>
      <w:r w:rsidRPr="000A2DAD">
        <w:rPr>
          <w:sz w:val="20"/>
          <w:u w:val="single"/>
        </w:rPr>
        <w:t xml:space="preserve">Bild </w:t>
      </w:r>
      <w:r>
        <w:rPr>
          <w:sz w:val="20"/>
          <w:u w:val="single"/>
        </w:rPr>
        <w:t>5</w:t>
      </w:r>
      <w:r w:rsidRPr="000A2DAD">
        <w:rPr>
          <w:sz w:val="20"/>
          <w:u w:val="single"/>
        </w:rPr>
        <w:t xml:space="preserve"> (expert_HV2</w:t>
      </w:r>
      <w:r>
        <w:rPr>
          <w:sz w:val="20"/>
          <w:u w:val="single"/>
        </w:rPr>
        <w:t>4</w:t>
      </w:r>
      <w:r w:rsidRPr="000A2DAD">
        <w:rPr>
          <w:sz w:val="20"/>
          <w:u w:val="single"/>
        </w:rPr>
        <w:t>_</w:t>
      </w:r>
      <w:r w:rsidR="00AF0FB0">
        <w:rPr>
          <w:sz w:val="20"/>
          <w:u w:val="single"/>
        </w:rPr>
        <w:t>Messe</w:t>
      </w:r>
      <w:r w:rsidRPr="000A2DAD">
        <w:rPr>
          <w:sz w:val="20"/>
          <w:u w:val="single"/>
        </w:rPr>
        <w:t>.jpg):</w:t>
      </w:r>
      <w:r w:rsidRPr="000A2DAD">
        <w:rPr>
          <w:sz w:val="20"/>
          <w:u w:val="single"/>
        </w:rPr>
        <w:br/>
      </w:r>
      <w:r w:rsidR="00AF0FB0">
        <w:rPr>
          <w:sz w:val="20"/>
        </w:rPr>
        <w:t>Die Aussteller-Halle der Messe im Rahmen der HV 2024 bot ein vielfältiges Angebot.</w:t>
      </w:r>
    </w:p>
    <w:p w14:paraId="03307C65" w14:textId="77777777" w:rsidR="00736BBF" w:rsidRDefault="00736BBF" w:rsidP="007D070F">
      <w:pPr>
        <w:pStyle w:val="Textkrper"/>
        <w:spacing w:line="276" w:lineRule="auto"/>
        <w:jc w:val="left"/>
        <w:rPr>
          <w:sz w:val="20"/>
        </w:rPr>
      </w:pPr>
    </w:p>
    <w:p w14:paraId="4390C26C" w14:textId="77777777" w:rsidR="008D5D9B" w:rsidRDefault="008D5D9B" w:rsidP="00736BBF">
      <w:pPr>
        <w:pStyle w:val="Textkrper"/>
        <w:spacing w:line="276" w:lineRule="auto"/>
        <w:jc w:val="left"/>
        <w:rPr>
          <w:sz w:val="20"/>
          <w:u w:val="single"/>
        </w:rPr>
      </w:pPr>
    </w:p>
    <w:p w14:paraId="6FF948DF" w14:textId="77777777" w:rsidR="008D5D9B" w:rsidRDefault="008D5D9B" w:rsidP="00736BBF">
      <w:pPr>
        <w:pStyle w:val="Textkrper"/>
        <w:spacing w:line="276" w:lineRule="auto"/>
        <w:jc w:val="left"/>
        <w:rPr>
          <w:sz w:val="20"/>
          <w:u w:val="single"/>
        </w:rPr>
      </w:pPr>
    </w:p>
    <w:p w14:paraId="23330E06" w14:textId="1F3FAA82" w:rsidR="00736BBF" w:rsidRDefault="00736BBF" w:rsidP="00736BBF">
      <w:pPr>
        <w:pStyle w:val="Textkrper"/>
        <w:spacing w:line="276" w:lineRule="auto"/>
        <w:jc w:val="left"/>
        <w:rPr>
          <w:rFonts w:cs="Arial"/>
          <w:bCs/>
          <w:sz w:val="22"/>
          <w:szCs w:val="18"/>
        </w:rPr>
      </w:pPr>
      <w:r w:rsidRPr="000A2DAD">
        <w:rPr>
          <w:sz w:val="20"/>
          <w:u w:val="single"/>
        </w:rPr>
        <w:lastRenderedPageBreak/>
        <w:t xml:space="preserve">Bild </w:t>
      </w:r>
      <w:r>
        <w:rPr>
          <w:sz w:val="20"/>
          <w:u w:val="single"/>
        </w:rPr>
        <w:t>5</w:t>
      </w:r>
      <w:r w:rsidRPr="000A2DAD">
        <w:rPr>
          <w:sz w:val="20"/>
          <w:u w:val="single"/>
        </w:rPr>
        <w:t xml:space="preserve"> (expert_HV2</w:t>
      </w:r>
      <w:r>
        <w:rPr>
          <w:sz w:val="20"/>
          <w:u w:val="single"/>
        </w:rPr>
        <w:t>4</w:t>
      </w:r>
      <w:r w:rsidRPr="000A2DAD">
        <w:rPr>
          <w:sz w:val="20"/>
          <w:u w:val="single"/>
        </w:rPr>
        <w:t>_</w:t>
      </w:r>
      <w:r>
        <w:rPr>
          <w:sz w:val="20"/>
          <w:u w:val="single"/>
        </w:rPr>
        <w:t>Schulungen</w:t>
      </w:r>
      <w:r w:rsidR="00AF0FB0">
        <w:rPr>
          <w:sz w:val="20"/>
          <w:u w:val="single"/>
        </w:rPr>
        <w:t>_am_Produkt</w:t>
      </w:r>
      <w:r w:rsidRPr="000A2DAD">
        <w:rPr>
          <w:sz w:val="20"/>
          <w:u w:val="single"/>
        </w:rPr>
        <w:t>.jpg):</w:t>
      </w:r>
      <w:r w:rsidRPr="000A2DAD">
        <w:rPr>
          <w:sz w:val="20"/>
          <w:u w:val="single"/>
        </w:rPr>
        <w:br/>
      </w:r>
      <w:r w:rsidR="00AF0FB0" w:rsidRPr="00AF0FB0">
        <w:rPr>
          <w:rFonts w:cs="Arial"/>
          <w:bCs/>
          <w:sz w:val="20"/>
        </w:rPr>
        <w:t>Teil des neu definierten Messeerlebnisses waren exklusive Schulungen der Industrie- und Dienstleistungspartner für junge experten direkt am Produkt sowie in Schulungsräumen.</w:t>
      </w:r>
    </w:p>
    <w:p w14:paraId="443A0BA4" w14:textId="77777777" w:rsidR="00AF0FB0" w:rsidRDefault="00AF0FB0" w:rsidP="00736BBF">
      <w:pPr>
        <w:pStyle w:val="Textkrper"/>
        <w:spacing w:line="276" w:lineRule="auto"/>
        <w:jc w:val="left"/>
        <w:rPr>
          <w:sz w:val="20"/>
        </w:rPr>
      </w:pPr>
    </w:p>
    <w:p w14:paraId="3B5283CC" w14:textId="77777777" w:rsidR="009931DF" w:rsidRPr="001B6D7D" w:rsidRDefault="009931DF" w:rsidP="001B6D7D">
      <w:pPr>
        <w:pStyle w:val="Textkrper"/>
        <w:spacing w:line="240" w:lineRule="auto"/>
        <w:jc w:val="left"/>
        <w:rPr>
          <w:sz w:val="20"/>
        </w:rPr>
      </w:pPr>
    </w:p>
    <w:p w14:paraId="4F2807A1" w14:textId="77777777"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1A092F90" w14:textId="77777777" w:rsidR="007D070F" w:rsidRPr="0031246A" w:rsidRDefault="007D070F" w:rsidP="007D070F">
      <w:pPr>
        <w:pStyle w:val="Textkrper"/>
        <w:spacing w:after="120" w:line="240" w:lineRule="auto"/>
        <w:rPr>
          <w:b/>
          <w:bCs/>
          <w:sz w:val="20"/>
        </w:rPr>
      </w:pPr>
      <w:r w:rsidRPr="0031246A">
        <w:rPr>
          <w:b/>
          <w:bCs/>
          <w:sz w:val="20"/>
        </w:rPr>
        <w:t>Über die expert SE</w:t>
      </w:r>
    </w:p>
    <w:p w14:paraId="6D7255D7" w14:textId="77777777" w:rsidR="007D070F" w:rsidRDefault="007D070F" w:rsidP="007D070F">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56541197" w14:textId="77777777" w:rsidR="007D070F" w:rsidRDefault="007D070F" w:rsidP="007D070F">
      <w:pPr>
        <w:pStyle w:val="Textkrper"/>
        <w:spacing w:line="240" w:lineRule="auto"/>
        <w:rPr>
          <w:highlight w:val="yellow"/>
        </w:rPr>
      </w:pPr>
    </w:p>
    <w:p w14:paraId="7D3BD09A" w14:textId="522AFE26" w:rsidR="003F4666" w:rsidRPr="00634798" w:rsidRDefault="007D070F" w:rsidP="00634798">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sectPr w:rsidR="003F4666" w:rsidRPr="00634798"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89F4B" w14:textId="77777777" w:rsidR="00040FBE" w:rsidRDefault="00040FBE">
      <w:r>
        <w:separator/>
      </w:r>
    </w:p>
  </w:endnote>
  <w:endnote w:type="continuationSeparator" w:id="0">
    <w:p w14:paraId="66126478" w14:textId="77777777" w:rsidR="00040FBE" w:rsidRDefault="0004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261E6" w14:textId="77777777" w:rsidR="00040FBE" w:rsidRDefault="00040FBE">
      <w:r>
        <w:separator/>
      </w:r>
    </w:p>
  </w:footnote>
  <w:footnote w:type="continuationSeparator" w:id="0">
    <w:p w14:paraId="298E8F6D" w14:textId="77777777" w:rsidR="00040FBE" w:rsidRDefault="00040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5A74E" w14:textId="0F2828A0" w:rsidR="007C5B7F" w:rsidRDefault="007D070F" w:rsidP="00D75E98">
    <w:pPr>
      <w:rPr>
        <w:rFonts w:ascii="Arial" w:hAnsi="Arial" w:cs="Arial"/>
        <w:sz w:val="22"/>
        <w:szCs w:val="22"/>
      </w:rPr>
    </w:pPr>
    <w:r>
      <w:rPr>
        <w:rFonts w:ascii="Arial" w:hAnsi="Arial" w:cs="Arial"/>
        <w:noProof/>
        <w:sz w:val="22"/>
        <w:szCs w:val="22"/>
      </w:rPr>
      <w:drawing>
        <wp:inline distT="0" distB="0" distL="0" distR="0" wp14:anchorId="3D5C391D" wp14:editId="7ABF547F">
          <wp:extent cx="762000" cy="863485"/>
          <wp:effectExtent l="0" t="0" r="0" b="0"/>
          <wp:docPr id="7575406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40607" name="Grafik 757540607"/>
                  <pic:cNvPicPr/>
                </pic:nvPicPr>
                <pic:blipFill>
                  <a:blip r:embed="rId1"/>
                  <a:stretch>
                    <a:fillRect/>
                  </a:stretch>
                </pic:blipFill>
                <pic:spPr>
                  <a:xfrm>
                    <a:off x="0" y="0"/>
                    <a:ext cx="764557" cy="866383"/>
                  </a:xfrm>
                  <a:prstGeom prst="rect">
                    <a:avLst/>
                  </a:prstGeom>
                </pic:spPr>
              </pic:pic>
            </a:graphicData>
          </a:graphic>
        </wp:inline>
      </w:drawing>
    </w:r>
    <w:r w:rsidR="00C43B2D">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2">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51766"/>
    <w:multiLevelType w:val="hybridMultilevel"/>
    <w:tmpl w:val="C0B453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524245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E2553DE"/>
    <w:multiLevelType w:val="hybridMultilevel"/>
    <w:tmpl w:val="80FA9E76"/>
    <w:lvl w:ilvl="0" w:tplc="89085A40">
      <w:start w:val="1"/>
      <w:numFmt w:val="bullet"/>
      <w:lvlText w:val="•"/>
      <w:lvlJc w:val="left"/>
      <w:pPr>
        <w:tabs>
          <w:tab w:val="num" w:pos="720"/>
        </w:tabs>
        <w:ind w:left="720" w:hanging="360"/>
      </w:pPr>
      <w:rPr>
        <w:rFonts w:ascii="Arial" w:hAnsi="Arial" w:hint="default"/>
      </w:rPr>
    </w:lvl>
    <w:lvl w:ilvl="1" w:tplc="DA50C572">
      <w:start w:val="1"/>
      <w:numFmt w:val="bullet"/>
      <w:lvlText w:val="•"/>
      <w:lvlJc w:val="left"/>
      <w:pPr>
        <w:tabs>
          <w:tab w:val="num" w:pos="1440"/>
        </w:tabs>
        <w:ind w:left="1440" w:hanging="360"/>
      </w:pPr>
      <w:rPr>
        <w:rFonts w:ascii="Arial" w:hAnsi="Arial" w:hint="default"/>
      </w:rPr>
    </w:lvl>
    <w:lvl w:ilvl="2" w:tplc="40E4E8F2" w:tentative="1">
      <w:start w:val="1"/>
      <w:numFmt w:val="bullet"/>
      <w:lvlText w:val="•"/>
      <w:lvlJc w:val="left"/>
      <w:pPr>
        <w:tabs>
          <w:tab w:val="num" w:pos="2160"/>
        </w:tabs>
        <w:ind w:left="2160" w:hanging="360"/>
      </w:pPr>
      <w:rPr>
        <w:rFonts w:ascii="Arial" w:hAnsi="Arial" w:hint="default"/>
      </w:rPr>
    </w:lvl>
    <w:lvl w:ilvl="3" w:tplc="40FA0C24" w:tentative="1">
      <w:start w:val="1"/>
      <w:numFmt w:val="bullet"/>
      <w:lvlText w:val="•"/>
      <w:lvlJc w:val="left"/>
      <w:pPr>
        <w:tabs>
          <w:tab w:val="num" w:pos="2880"/>
        </w:tabs>
        <w:ind w:left="2880" w:hanging="360"/>
      </w:pPr>
      <w:rPr>
        <w:rFonts w:ascii="Arial" w:hAnsi="Arial" w:hint="default"/>
      </w:rPr>
    </w:lvl>
    <w:lvl w:ilvl="4" w:tplc="318E821A" w:tentative="1">
      <w:start w:val="1"/>
      <w:numFmt w:val="bullet"/>
      <w:lvlText w:val="•"/>
      <w:lvlJc w:val="left"/>
      <w:pPr>
        <w:tabs>
          <w:tab w:val="num" w:pos="3600"/>
        </w:tabs>
        <w:ind w:left="3600" w:hanging="360"/>
      </w:pPr>
      <w:rPr>
        <w:rFonts w:ascii="Arial" w:hAnsi="Arial" w:hint="default"/>
      </w:rPr>
    </w:lvl>
    <w:lvl w:ilvl="5" w:tplc="971455B4" w:tentative="1">
      <w:start w:val="1"/>
      <w:numFmt w:val="bullet"/>
      <w:lvlText w:val="•"/>
      <w:lvlJc w:val="left"/>
      <w:pPr>
        <w:tabs>
          <w:tab w:val="num" w:pos="4320"/>
        </w:tabs>
        <w:ind w:left="4320" w:hanging="360"/>
      </w:pPr>
      <w:rPr>
        <w:rFonts w:ascii="Arial" w:hAnsi="Arial" w:hint="default"/>
      </w:rPr>
    </w:lvl>
    <w:lvl w:ilvl="6" w:tplc="72A242C0" w:tentative="1">
      <w:start w:val="1"/>
      <w:numFmt w:val="bullet"/>
      <w:lvlText w:val="•"/>
      <w:lvlJc w:val="left"/>
      <w:pPr>
        <w:tabs>
          <w:tab w:val="num" w:pos="5040"/>
        </w:tabs>
        <w:ind w:left="5040" w:hanging="360"/>
      </w:pPr>
      <w:rPr>
        <w:rFonts w:ascii="Arial" w:hAnsi="Arial" w:hint="default"/>
      </w:rPr>
    </w:lvl>
    <w:lvl w:ilvl="7" w:tplc="536A7DFC" w:tentative="1">
      <w:start w:val="1"/>
      <w:numFmt w:val="bullet"/>
      <w:lvlText w:val="•"/>
      <w:lvlJc w:val="left"/>
      <w:pPr>
        <w:tabs>
          <w:tab w:val="num" w:pos="5760"/>
        </w:tabs>
        <w:ind w:left="5760" w:hanging="360"/>
      </w:pPr>
      <w:rPr>
        <w:rFonts w:ascii="Arial" w:hAnsi="Arial" w:hint="default"/>
      </w:rPr>
    </w:lvl>
    <w:lvl w:ilvl="8" w:tplc="B45477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10"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64A71E70"/>
    <w:multiLevelType w:val="hybridMultilevel"/>
    <w:tmpl w:val="E984F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9"/>
  </w:num>
  <w:num w:numId="3" w16cid:durableId="1018120033">
    <w:abstractNumId w:val="3"/>
  </w:num>
  <w:num w:numId="4" w16cid:durableId="1568611203">
    <w:abstractNumId w:val="13"/>
  </w:num>
  <w:num w:numId="5" w16cid:durableId="1712416850">
    <w:abstractNumId w:val="11"/>
  </w:num>
  <w:num w:numId="6" w16cid:durableId="1933661374">
    <w:abstractNumId w:val="7"/>
  </w:num>
  <w:num w:numId="7" w16cid:durableId="1939367584">
    <w:abstractNumId w:val="8"/>
  </w:num>
  <w:num w:numId="8" w16cid:durableId="1039666054">
    <w:abstractNumId w:val="4"/>
  </w:num>
  <w:num w:numId="9" w16cid:durableId="1048799244">
    <w:abstractNumId w:val="2"/>
  </w:num>
  <w:num w:numId="10" w16cid:durableId="596596029">
    <w:abstractNumId w:val="10"/>
  </w:num>
  <w:num w:numId="11" w16cid:durableId="1358385136">
    <w:abstractNumId w:val="14"/>
  </w:num>
  <w:num w:numId="12" w16cid:durableId="2074156252">
    <w:abstractNumId w:val="6"/>
  </w:num>
  <w:num w:numId="13" w16cid:durableId="490025496">
    <w:abstractNumId w:val="5"/>
  </w:num>
  <w:num w:numId="14" w16cid:durableId="379012372">
    <w:abstractNumId w:val="12"/>
  </w:num>
  <w:num w:numId="15" w16cid:durableId="449469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0FBE"/>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68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40FB"/>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691"/>
    <w:rsid w:val="000C4C25"/>
    <w:rsid w:val="000C5261"/>
    <w:rsid w:val="000C528D"/>
    <w:rsid w:val="000C5BD0"/>
    <w:rsid w:val="000C6C81"/>
    <w:rsid w:val="000C713E"/>
    <w:rsid w:val="000C75B4"/>
    <w:rsid w:val="000D06C2"/>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62DF"/>
    <w:rsid w:val="000E7054"/>
    <w:rsid w:val="000E7C54"/>
    <w:rsid w:val="000F15BA"/>
    <w:rsid w:val="000F1633"/>
    <w:rsid w:val="000F184C"/>
    <w:rsid w:val="000F4825"/>
    <w:rsid w:val="000F599B"/>
    <w:rsid w:val="000F71D3"/>
    <w:rsid w:val="000F71DC"/>
    <w:rsid w:val="000F78F1"/>
    <w:rsid w:val="000F7F50"/>
    <w:rsid w:val="0010003D"/>
    <w:rsid w:val="00100EBD"/>
    <w:rsid w:val="00101DEE"/>
    <w:rsid w:val="0010217B"/>
    <w:rsid w:val="00102BCA"/>
    <w:rsid w:val="00103DCE"/>
    <w:rsid w:val="00105106"/>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35D"/>
    <w:rsid w:val="00144BFB"/>
    <w:rsid w:val="00144FF9"/>
    <w:rsid w:val="0014543B"/>
    <w:rsid w:val="00145C1E"/>
    <w:rsid w:val="00150491"/>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674D"/>
    <w:rsid w:val="00177910"/>
    <w:rsid w:val="00180F07"/>
    <w:rsid w:val="001810FB"/>
    <w:rsid w:val="00183100"/>
    <w:rsid w:val="001833C5"/>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0A9"/>
    <w:rsid w:val="001A3B17"/>
    <w:rsid w:val="001A5231"/>
    <w:rsid w:val="001A55CD"/>
    <w:rsid w:val="001A791F"/>
    <w:rsid w:val="001B123D"/>
    <w:rsid w:val="001B14E0"/>
    <w:rsid w:val="001B1948"/>
    <w:rsid w:val="001B1D2A"/>
    <w:rsid w:val="001B31BF"/>
    <w:rsid w:val="001B443F"/>
    <w:rsid w:val="001B447A"/>
    <w:rsid w:val="001B6D7D"/>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2972"/>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3FC"/>
    <w:rsid w:val="00232900"/>
    <w:rsid w:val="002334A5"/>
    <w:rsid w:val="00233FA2"/>
    <w:rsid w:val="00234426"/>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47A4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DD"/>
    <w:rsid w:val="00286DDA"/>
    <w:rsid w:val="00286EC2"/>
    <w:rsid w:val="002873F0"/>
    <w:rsid w:val="00290619"/>
    <w:rsid w:val="00290686"/>
    <w:rsid w:val="00290BEF"/>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C89"/>
    <w:rsid w:val="002C7DD8"/>
    <w:rsid w:val="002D1016"/>
    <w:rsid w:val="002D2AC1"/>
    <w:rsid w:val="002D3A7C"/>
    <w:rsid w:val="002D4115"/>
    <w:rsid w:val="002D4352"/>
    <w:rsid w:val="002D4E1E"/>
    <w:rsid w:val="002D60D1"/>
    <w:rsid w:val="002E085B"/>
    <w:rsid w:val="002E1857"/>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1C71"/>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2BAA"/>
    <w:rsid w:val="00353991"/>
    <w:rsid w:val="003540CA"/>
    <w:rsid w:val="00354CB2"/>
    <w:rsid w:val="003554E6"/>
    <w:rsid w:val="003559CC"/>
    <w:rsid w:val="003568D5"/>
    <w:rsid w:val="00357195"/>
    <w:rsid w:val="00357F7B"/>
    <w:rsid w:val="00360164"/>
    <w:rsid w:val="003618F4"/>
    <w:rsid w:val="0036309A"/>
    <w:rsid w:val="00363393"/>
    <w:rsid w:val="003634EB"/>
    <w:rsid w:val="003638B8"/>
    <w:rsid w:val="003647E5"/>
    <w:rsid w:val="00365706"/>
    <w:rsid w:val="003669BA"/>
    <w:rsid w:val="003671BF"/>
    <w:rsid w:val="00367536"/>
    <w:rsid w:val="003679DE"/>
    <w:rsid w:val="003719EC"/>
    <w:rsid w:val="00373474"/>
    <w:rsid w:val="003739AD"/>
    <w:rsid w:val="003740A7"/>
    <w:rsid w:val="003741D9"/>
    <w:rsid w:val="003751E5"/>
    <w:rsid w:val="0037534B"/>
    <w:rsid w:val="00375C36"/>
    <w:rsid w:val="00377C0F"/>
    <w:rsid w:val="00377E1D"/>
    <w:rsid w:val="00381307"/>
    <w:rsid w:val="00382461"/>
    <w:rsid w:val="003836EF"/>
    <w:rsid w:val="00383E46"/>
    <w:rsid w:val="00386093"/>
    <w:rsid w:val="003865E7"/>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33E2"/>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094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515"/>
    <w:rsid w:val="00421E43"/>
    <w:rsid w:val="004238FA"/>
    <w:rsid w:val="00424B9D"/>
    <w:rsid w:val="00425C8F"/>
    <w:rsid w:val="00425DC8"/>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44C1"/>
    <w:rsid w:val="004645F2"/>
    <w:rsid w:val="0046654F"/>
    <w:rsid w:val="0046691E"/>
    <w:rsid w:val="00466EFF"/>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77A62"/>
    <w:rsid w:val="00480DD3"/>
    <w:rsid w:val="00482272"/>
    <w:rsid w:val="00483815"/>
    <w:rsid w:val="00484562"/>
    <w:rsid w:val="00485FDE"/>
    <w:rsid w:val="00486349"/>
    <w:rsid w:val="00487F5F"/>
    <w:rsid w:val="0049006D"/>
    <w:rsid w:val="00490194"/>
    <w:rsid w:val="00490854"/>
    <w:rsid w:val="00492CC3"/>
    <w:rsid w:val="004938D9"/>
    <w:rsid w:val="00494572"/>
    <w:rsid w:val="004953CE"/>
    <w:rsid w:val="004968A9"/>
    <w:rsid w:val="00496A64"/>
    <w:rsid w:val="00496D25"/>
    <w:rsid w:val="004977ED"/>
    <w:rsid w:val="004A054B"/>
    <w:rsid w:val="004A0A90"/>
    <w:rsid w:val="004A2A47"/>
    <w:rsid w:val="004A3084"/>
    <w:rsid w:val="004A3D8E"/>
    <w:rsid w:val="004A490C"/>
    <w:rsid w:val="004A4B2F"/>
    <w:rsid w:val="004A63CA"/>
    <w:rsid w:val="004B3094"/>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091"/>
    <w:rsid w:val="004D120F"/>
    <w:rsid w:val="004D171E"/>
    <w:rsid w:val="004D1BB7"/>
    <w:rsid w:val="004D2817"/>
    <w:rsid w:val="004D464C"/>
    <w:rsid w:val="004D5FBD"/>
    <w:rsid w:val="004D79A1"/>
    <w:rsid w:val="004E2098"/>
    <w:rsid w:val="004E2237"/>
    <w:rsid w:val="004E253E"/>
    <w:rsid w:val="004E2BE7"/>
    <w:rsid w:val="004E2E57"/>
    <w:rsid w:val="004E315D"/>
    <w:rsid w:val="004E4D07"/>
    <w:rsid w:val="004E5324"/>
    <w:rsid w:val="004E69B4"/>
    <w:rsid w:val="004E6C68"/>
    <w:rsid w:val="004E72A4"/>
    <w:rsid w:val="004E7DF0"/>
    <w:rsid w:val="004F02B7"/>
    <w:rsid w:val="004F3A1C"/>
    <w:rsid w:val="004F3F23"/>
    <w:rsid w:val="004F4D30"/>
    <w:rsid w:val="004F5359"/>
    <w:rsid w:val="004F5889"/>
    <w:rsid w:val="004F6049"/>
    <w:rsid w:val="004F604A"/>
    <w:rsid w:val="004F62CE"/>
    <w:rsid w:val="004F6B4F"/>
    <w:rsid w:val="004F6E97"/>
    <w:rsid w:val="00500B95"/>
    <w:rsid w:val="0050182A"/>
    <w:rsid w:val="0050349D"/>
    <w:rsid w:val="00503881"/>
    <w:rsid w:val="005049CF"/>
    <w:rsid w:val="00505AC3"/>
    <w:rsid w:val="00505AF7"/>
    <w:rsid w:val="00506235"/>
    <w:rsid w:val="0050628A"/>
    <w:rsid w:val="005077FD"/>
    <w:rsid w:val="00511461"/>
    <w:rsid w:val="00511938"/>
    <w:rsid w:val="0051326F"/>
    <w:rsid w:val="00513D54"/>
    <w:rsid w:val="00514012"/>
    <w:rsid w:val="005149B5"/>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167"/>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6F4F"/>
    <w:rsid w:val="005773D1"/>
    <w:rsid w:val="00580DED"/>
    <w:rsid w:val="005826F2"/>
    <w:rsid w:val="00582C17"/>
    <w:rsid w:val="005837B8"/>
    <w:rsid w:val="005847BF"/>
    <w:rsid w:val="00584FC2"/>
    <w:rsid w:val="00585303"/>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7CC"/>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D5"/>
    <w:rsid w:val="00617AED"/>
    <w:rsid w:val="00617D61"/>
    <w:rsid w:val="00617DC2"/>
    <w:rsid w:val="00620EE8"/>
    <w:rsid w:val="00621148"/>
    <w:rsid w:val="00621282"/>
    <w:rsid w:val="00621C69"/>
    <w:rsid w:val="00622330"/>
    <w:rsid w:val="006237B7"/>
    <w:rsid w:val="00625824"/>
    <w:rsid w:val="00625A14"/>
    <w:rsid w:val="00625B24"/>
    <w:rsid w:val="006268B5"/>
    <w:rsid w:val="00626D7F"/>
    <w:rsid w:val="00626E38"/>
    <w:rsid w:val="006302DC"/>
    <w:rsid w:val="00630FF0"/>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3F55"/>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20E7"/>
    <w:rsid w:val="00692AA8"/>
    <w:rsid w:val="00694B25"/>
    <w:rsid w:val="00695772"/>
    <w:rsid w:val="00695DFB"/>
    <w:rsid w:val="00696482"/>
    <w:rsid w:val="006971F5"/>
    <w:rsid w:val="0069746F"/>
    <w:rsid w:val="006A0089"/>
    <w:rsid w:val="006A02D0"/>
    <w:rsid w:val="006A347A"/>
    <w:rsid w:val="006A3D43"/>
    <w:rsid w:val="006A4505"/>
    <w:rsid w:val="006A4EEB"/>
    <w:rsid w:val="006A5207"/>
    <w:rsid w:val="006A53E3"/>
    <w:rsid w:val="006A6EDD"/>
    <w:rsid w:val="006A7BA1"/>
    <w:rsid w:val="006B0004"/>
    <w:rsid w:val="006B0104"/>
    <w:rsid w:val="006B1408"/>
    <w:rsid w:val="006B15D4"/>
    <w:rsid w:val="006B16E3"/>
    <w:rsid w:val="006B218B"/>
    <w:rsid w:val="006B2587"/>
    <w:rsid w:val="006B33F7"/>
    <w:rsid w:val="006B3D38"/>
    <w:rsid w:val="006B506E"/>
    <w:rsid w:val="006B777D"/>
    <w:rsid w:val="006C0996"/>
    <w:rsid w:val="006C1488"/>
    <w:rsid w:val="006C188D"/>
    <w:rsid w:val="006C2651"/>
    <w:rsid w:val="006C29B7"/>
    <w:rsid w:val="006C2ADC"/>
    <w:rsid w:val="006C2E49"/>
    <w:rsid w:val="006C2FE4"/>
    <w:rsid w:val="006C3065"/>
    <w:rsid w:val="006C34FC"/>
    <w:rsid w:val="006C5A96"/>
    <w:rsid w:val="006C643F"/>
    <w:rsid w:val="006D03A7"/>
    <w:rsid w:val="006D1AE4"/>
    <w:rsid w:val="006D2BD2"/>
    <w:rsid w:val="006D2BEC"/>
    <w:rsid w:val="006D3317"/>
    <w:rsid w:val="006D4641"/>
    <w:rsid w:val="006D5D46"/>
    <w:rsid w:val="006D600D"/>
    <w:rsid w:val="006D6D42"/>
    <w:rsid w:val="006E0ECD"/>
    <w:rsid w:val="006E2004"/>
    <w:rsid w:val="006E224B"/>
    <w:rsid w:val="006E22D0"/>
    <w:rsid w:val="006E25DF"/>
    <w:rsid w:val="006E27BF"/>
    <w:rsid w:val="006E2DBA"/>
    <w:rsid w:val="006E3A42"/>
    <w:rsid w:val="006E3A44"/>
    <w:rsid w:val="006E4497"/>
    <w:rsid w:val="006E452B"/>
    <w:rsid w:val="006E5CD3"/>
    <w:rsid w:val="006E6010"/>
    <w:rsid w:val="006E62D1"/>
    <w:rsid w:val="006E7F5D"/>
    <w:rsid w:val="006E7FA8"/>
    <w:rsid w:val="006F1960"/>
    <w:rsid w:val="006F2EE6"/>
    <w:rsid w:val="006F3C9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029C"/>
    <w:rsid w:val="0072117E"/>
    <w:rsid w:val="00722CB4"/>
    <w:rsid w:val="00723197"/>
    <w:rsid w:val="007243BD"/>
    <w:rsid w:val="0072609B"/>
    <w:rsid w:val="00727B81"/>
    <w:rsid w:val="0073054F"/>
    <w:rsid w:val="00730FE6"/>
    <w:rsid w:val="007314A3"/>
    <w:rsid w:val="007315FF"/>
    <w:rsid w:val="00732AC4"/>
    <w:rsid w:val="00732C68"/>
    <w:rsid w:val="00736A71"/>
    <w:rsid w:val="00736BBF"/>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C9E"/>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403D"/>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03A"/>
    <w:rsid w:val="00784AA5"/>
    <w:rsid w:val="00787023"/>
    <w:rsid w:val="007875BC"/>
    <w:rsid w:val="00787A8F"/>
    <w:rsid w:val="00791F72"/>
    <w:rsid w:val="007923CF"/>
    <w:rsid w:val="00792A9E"/>
    <w:rsid w:val="00792EF1"/>
    <w:rsid w:val="00793502"/>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07D9"/>
    <w:rsid w:val="007C305F"/>
    <w:rsid w:val="007C3FC4"/>
    <w:rsid w:val="007C5B7F"/>
    <w:rsid w:val="007C653F"/>
    <w:rsid w:val="007C6B05"/>
    <w:rsid w:val="007C72A9"/>
    <w:rsid w:val="007D070F"/>
    <w:rsid w:val="007D19B4"/>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6D4A"/>
    <w:rsid w:val="007F7B98"/>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D9F"/>
    <w:rsid w:val="00815EDB"/>
    <w:rsid w:val="00816112"/>
    <w:rsid w:val="00817DA7"/>
    <w:rsid w:val="00820F36"/>
    <w:rsid w:val="008211FA"/>
    <w:rsid w:val="00821CA4"/>
    <w:rsid w:val="008226A7"/>
    <w:rsid w:val="008233A0"/>
    <w:rsid w:val="008238E2"/>
    <w:rsid w:val="00823A52"/>
    <w:rsid w:val="0082481A"/>
    <w:rsid w:val="008253DD"/>
    <w:rsid w:val="00825847"/>
    <w:rsid w:val="00826647"/>
    <w:rsid w:val="008267E5"/>
    <w:rsid w:val="00827DA8"/>
    <w:rsid w:val="008329CF"/>
    <w:rsid w:val="00833593"/>
    <w:rsid w:val="00835B1C"/>
    <w:rsid w:val="00836CD1"/>
    <w:rsid w:val="00840472"/>
    <w:rsid w:val="008404A2"/>
    <w:rsid w:val="00840A39"/>
    <w:rsid w:val="0084270A"/>
    <w:rsid w:val="008437A4"/>
    <w:rsid w:val="0084382E"/>
    <w:rsid w:val="00843FC2"/>
    <w:rsid w:val="00844A2F"/>
    <w:rsid w:val="00845A90"/>
    <w:rsid w:val="00846273"/>
    <w:rsid w:val="00846406"/>
    <w:rsid w:val="00846C9E"/>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5C"/>
    <w:rsid w:val="0089407B"/>
    <w:rsid w:val="00895629"/>
    <w:rsid w:val="008956D4"/>
    <w:rsid w:val="008A0029"/>
    <w:rsid w:val="008A0049"/>
    <w:rsid w:val="008A17F0"/>
    <w:rsid w:val="008A3EA9"/>
    <w:rsid w:val="008A5C63"/>
    <w:rsid w:val="008A70C7"/>
    <w:rsid w:val="008A7968"/>
    <w:rsid w:val="008A7F93"/>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D5D9B"/>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05E2F"/>
    <w:rsid w:val="009118A2"/>
    <w:rsid w:val="00912717"/>
    <w:rsid w:val="00913437"/>
    <w:rsid w:val="0091375A"/>
    <w:rsid w:val="00914CFE"/>
    <w:rsid w:val="009165A4"/>
    <w:rsid w:val="0092008E"/>
    <w:rsid w:val="009207E7"/>
    <w:rsid w:val="0092172D"/>
    <w:rsid w:val="00921CF4"/>
    <w:rsid w:val="00931C83"/>
    <w:rsid w:val="00931DB9"/>
    <w:rsid w:val="009323AE"/>
    <w:rsid w:val="00932DF3"/>
    <w:rsid w:val="00936ACF"/>
    <w:rsid w:val="00940768"/>
    <w:rsid w:val="0094561A"/>
    <w:rsid w:val="00945825"/>
    <w:rsid w:val="00946A77"/>
    <w:rsid w:val="00946C08"/>
    <w:rsid w:val="00947A09"/>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57DDB"/>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9A4"/>
    <w:rsid w:val="00983BEF"/>
    <w:rsid w:val="00984CD8"/>
    <w:rsid w:val="009861B2"/>
    <w:rsid w:val="009862B1"/>
    <w:rsid w:val="0098699B"/>
    <w:rsid w:val="0098746A"/>
    <w:rsid w:val="00990227"/>
    <w:rsid w:val="0099048F"/>
    <w:rsid w:val="0099259B"/>
    <w:rsid w:val="00992DCA"/>
    <w:rsid w:val="009931DF"/>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3164"/>
    <w:rsid w:val="009D4517"/>
    <w:rsid w:val="009D51C9"/>
    <w:rsid w:val="009D546B"/>
    <w:rsid w:val="009D5DE0"/>
    <w:rsid w:val="009D6539"/>
    <w:rsid w:val="009D77BB"/>
    <w:rsid w:val="009E0C00"/>
    <w:rsid w:val="009E3B60"/>
    <w:rsid w:val="009E41AF"/>
    <w:rsid w:val="009E437D"/>
    <w:rsid w:val="009E43A4"/>
    <w:rsid w:val="009E484C"/>
    <w:rsid w:val="009E55A6"/>
    <w:rsid w:val="009E57F4"/>
    <w:rsid w:val="009E608D"/>
    <w:rsid w:val="009E6D37"/>
    <w:rsid w:val="009F01A6"/>
    <w:rsid w:val="009F0556"/>
    <w:rsid w:val="009F069C"/>
    <w:rsid w:val="009F1805"/>
    <w:rsid w:val="009F1D96"/>
    <w:rsid w:val="009F23AF"/>
    <w:rsid w:val="009F3041"/>
    <w:rsid w:val="009F5DA1"/>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17EB7"/>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3D9"/>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1BE8"/>
    <w:rsid w:val="00AA22FC"/>
    <w:rsid w:val="00AA2753"/>
    <w:rsid w:val="00AA3D11"/>
    <w:rsid w:val="00AA4296"/>
    <w:rsid w:val="00AA4A94"/>
    <w:rsid w:val="00AA4DF3"/>
    <w:rsid w:val="00AA7365"/>
    <w:rsid w:val="00AA76F0"/>
    <w:rsid w:val="00AB166D"/>
    <w:rsid w:val="00AB1D2E"/>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C6D23"/>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44C"/>
    <w:rsid w:val="00AF0A28"/>
    <w:rsid w:val="00AF0FB0"/>
    <w:rsid w:val="00AF1633"/>
    <w:rsid w:val="00AF1DE2"/>
    <w:rsid w:val="00AF2958"/>
    <w:rsid w:val="00AF2E04"/>
    <w:rsid w:val="00AF351D"/>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1C4"/>
    <w:rsid w:val="00B15367"/>
    <w:rsid w:val="00B15964"/>
    <w:rsid w:val="00B16301"/>
    <w:rsid w:val="00B164A8"/>
    <w:rsid w:val="00B16D0F"/>
    <w:rsid w:val="00B175BF"/>
    <w:rsid w:val="00B20686"/>
    <w:rsid w:val="00B219C9"/>
    <w:rsid w:val="00B233AC"/>
    <w:rsid w:val="00B2368A"/>
    <w:rsid w:val="00B2545F"/>
    <w:rsid w:val="00B25A12"/>
    <w:rsid w:val="00B30439"/>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2325"/>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1E8"/>
    <w:rsid w:val="00B87769"/>
    <w:rsid w:val="00B87C2A"/>
    <w:rsid w:val="00B90144"/>
    <w:rsid w:val="00B91131"/>
    <w:rsid w:val="00B9594B"/>
    <w:rsid w:val="00B9718A"/>
    <w:rsid w:val="00B972F7"/>
    <w:rsid w:val="00B97AB8"/>
    <w:rsid w:val="00B97F22"/>
    <w:rsid w:val="00BA0402"/>
    <w:rsid w:val="00BA09BC"/>
    <w:rsid w:val="00BA1300"/>
    <w:rsid w:val="00BA141B"/>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B7F90"/>
    <w:rsid w:val="00BC173C"/>
    <w:rsid w:val="00BC1ABB"/>
    <w:rsid w:val="00BC3458"/>
    <w:rsid w:val="00BC39AA"/>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2884"/>
    <w:rsid w:val="00BE5C13"/>
    <w:rsid w:val="00BE776E"/>
    <w:rsid w:val="00BE7DC0"/>
    <w:rsid w:val="00BF0028"/>
    <w:rsid w:val="00BF1F4E"/>
    <w:rsid w:val="00BF2FE0"/>
    <w:rsid w:val="00BF4512"/>
    <w:rsid w:val="00BF4D60"/>
    <w:rsid w:val="00BF4F9D"/>
    <w:rsid w:val="00BF5136"/>
    <w:rsid w:val="00BF6788"/>
    <w:rsid w:val="00C00739"/>
    <w:rsid w:val="00C00FD6"/>
    <w:rsid w:val="00C0281E"/>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4D39"/>
    <w:rsid w:val="00C756BC"/>
    <w:rsid w:val="00C75DD7"/>
    <w:rsid w:val="00C75E5E"/>
    <w:rsid w:val="00C8012B"/>
    <w:rsid w:val="00C8092C"/>
    <w:rsid w:val="00C83401"/>
    <w:rsid w:val="00C84634"/>
    <w:rsid w:val="00C856D6"/>
    <w:rsid w:val="00C85926"/>
    <w:rsid w:val="00C8675E"/>
    <w:rsid w:val="00C903B9"/>
    <w:rsid w:val="00C90D3F"/>
    <w:rsid w:val="00C93FF7"/>
    <w:rsid w:val="00C94A5F"/>
    <w:rsid w:val="00C95086"/>
    <w:rsid w:val="00C96CB7"/>
    <w:rsid w:val="00C96ED4"/>
    <w:rsid w:val="00C9750B"/>
    <w:rsid w:val="00C97758"/>
    <w:rsid w:val="00CA0237"/>
    <w:rsid w:val="00CA0913"/>
    <w:rsid w:val="00CA0CAC"/>
    <w:rsid w:val="00CA101A"/>
    <w:rsid w:val="00CA2659"/>
    <w:rsid w:val="00CA34F6"/>
    <w:rsid w:val="00CA431C"/>
    <w:rsid w:val="00CA4C32"/>
    <w:rsid w:val="00CA5EEB"/>
    <w:rsid w:val="00CA7E7D"/>
    <w:rsid w:val="00CB040C"/>
    <w:rsid w:val="00CB0796"/>
    <w:rsid w:val="00CB0AEC"/>
    <w:rsid w:val="00CB0FFB"/>
    <w:rsid w:val="00CB107B"/>
    <w:rsid w:val="00CB11C2"/>
    <w:rsid w:val="00CB40B4"/>
    <w:rsid w:val="00CB45B6"/>
    <w:rsid w:val="00CB5A77"/>
    <w:rsid w:val="00CB5EB4"/>
    <w:rsid w:val="00CB77E9"/>
    <w:rsid w:val="00CC04A7"/>
    <w:rsid w:val="00CC04F8"/>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0D90"/>
    <w:rsid w:val="00CF1040"/>
    <w:rsid w:val="00CF104C"/>
    <w:rsid w:val="00CF20BC"/>
    <w:rsid w:val="00CF2BB6"/>
    <w:rsid w:val="00CF3A1D"/>
    <w:rsid w:val="00CF4683"/>
    <w:rsid w:val="00CF4B06"/>
    <w:rsid w:val="00CF550F"/>
    <w:rsid w:val="00CF5711"/>
    <w:rsid w:val="00CF64B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3520"/>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0ACB"/>
    <w:rsid w:val="00D61C7F"/>
    <w:rsid w:val="00D62A11"/>
    <w:rsid w:val="00D62F9C"/>
    <w:rsid w:val="00D6392A"/>
    <w:rsid w:val="00D6406B"/>
    <w:rsid w:val="00D64341"/>
    <w:rsid w:val="00D647D3"/>
    <w:rsid w:val="00D656A2"/>
    <w:rsid w:val="00D67A21"/>
    <w:rsid w:val="00D70340"/>
    <w:rsid w:val="00D70571"/>
    <w:rsid w:val="00D70E48"/>
    <w:rsid w:val="00D72663"/>
    <w:rsid w:val="00D72B24"/>
    <w:rsid w:val="00D73183"/>
    <w:rsid w:val="00D74440"/>
    <w:rsid w:val="00D752F3"/>
    <w:rsid w:val="00D75D66"/>
    <w:rsid w:val="00D75E98"/>
    <w:rsid w:val="00D8017F"/>
    <w:rsid w:val="00D806B6"/>
    <w:rsid w:val="00D80D63"/>
    <w:rsid w:val="00D82984"/>
    <w:rsid w:val="00D837D0"/>
    <w:rsid w:val="00D83D09"/>
    <w:rsid w:val="00D8444E"/>
    <w:rsid w:val="00D84573"/>
    <w:rsid w:val="00D84B6B"/>
    <w:rsid w:val="00D84CD2"/>
    <w:rsid w:val="00D84FA4"/>
    <w:rsid w:val="00D85D2E"/>
    <w:rsid w:val="00D860A1"/>
    <w:rsid w:val="00D86548"/>
    <w:rsid w:val="00D876FE"/>
    <w:rsid w:val="00D90735"/>
    <w:rsid w:val="00D9175B"/>
    <w:rsid w:val="00D91785"/>
    <w:rsid w:val="00D91C2D"/>
    <w:rsid w:val="00D92CEC"/>
    <w:rsid w:val="00D92F98"/>
    <w:rsid w:val="00D93368"/>
    <w:rsid w:val="00D935EB"/>
    <w:rsid w:val="00D93719"/>
    <w:rsid w:val="00D94099"/>
    <w:rsid w:val="00D95CDF"/>
    <w:rsid w:val="00D96E4B"/>
    <w:rsid w:val="00D973EE"/>
    <w:rsid w:val="00DA27DB"/>
    <w:rsid w:val="00DA30D1"/>
    <w:rsid w:val="00DA3411"/>
    <w:rsid w:val="00DA4086"/>
    <w:rsid w:val="00DA446D"/>
    <w:rsid w:val="00DA488C"/>
    <w:rsid w:val="00DA535F"/>
    <w:rsid w:val="00DA634D"/>
    <w:rsid w:val="00DA6A0C"/>
    <w:rsid w:val="00DA7136"/>
    <w:rsid w:val="00DB1041"/>
    <w:rsid w:val="00DB10E9"/>
    <w:rsid w:val="00DB1239"/>
    <w:rsid w:val="00DB1240"/>
    <w:rsid w:val="00DB2C72"/>
    <w:rsid w:val="00DB36F4"/>
    <w:rsid w:val="00DB49F3"/>
    <w:rsid w:val="00DB5171"/>
    <w:rsid w:val="00DB585E"/>
    <w:rsid w:val="00DB6BCF"/>
    <w:rsid w:val="00DB6DF0"/>
    <w:rsid w:val="00DB6FFA"/>
    <w:rsid w:val="00DC17A3"/>
    <w:rsid w:val="00DC1AD5"/>
    <w:rsid w:val="00DC295A"/>
    <w:rsid w:val="00DC38D1"/>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5F42"/>
    <w:rsid w:val="00DF695C"/>
    <w:rsid w:val="00DF70F2"/>
    <w:rsid w:val="00DF7EA6"/>
    <w:rsid w:val="00E016E6"/>
    <w:rsid w:val="00E03776"/>
    <w:rsid w:val="00E03B4D"/>
    <w:rsid w:val="00E05EB7"/>
    <w:rsid w:val="00E06038"/>
    <w:rsid w:val="00E06FF0"/>
    <w:rsid w:val="00E1050F"/>
    <w:rsid w:val="00E143B8"/>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69C"/>
    <w:rsid w:val="00E37EC6"/>
    <w:rsid w:val="00E4041B"/>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87E"/>
    <w:rsid w:val="00E532AA"/>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47E"/>
    <w:rsid w:val="00E75AE6"/>
    <w:rsid w:val="00E75C8C"/>
    <w:rsid w:val="00E764D2"/>
    <w:rsid w:val="00E76941"/>
    <w:rsid w:val="00E76AE0"/>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C0"/>
    <w:rsid w:val="00EB43D9"/>
    <w:rsid w:val="00EB57B5"/>
    <w:rsid w:val="00EB6CC1"/>
    <w:rsid w:val="00EB6F7B"/>
    <w:rsid w:val="00EB7710"/>
    <w:rsid w:val="00EC0914"/>
    <w:rsid w:val="00EC0961"/>
    <w:rsid w:val="00EC1B15"/>
    <w:rsid w:val="00EC1E3F"/>
    <w:rsid w:val="00EC3986"/>
    <w:rsid w:val="00EC4C1C"/>
    <w:rsid w:val="00EC5295"/>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1D59"/>
    <w:rsid w:val="00F02EA5"/>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2FF"/>
    <w:rsid w:val="00F44B8A"/>
    <w:rsid w:val="00F44D62"/>
    <w:rsid w:val="00F45C9A"/>
    <w:rsid w:val="00F45CEC"/>
    <w:rsid w:val="00F460A7"/>
    <w:rsid w:val="00F460D1"/>
    <w:rsid w:val="00F4691A"/>
    <w:rsid w:val="00F47560"/>
    <w:rsid w:val="00F47A59"/>
    <w:rsid w:val="00F5017F"/>
    <w:rsid w:val="00F502AD"/>
    <w:rsid w:val="00F507DB"/>
    <w:rsid w:val="00F52718"/>
    <w:rsid w:val="00F52F74"/>
    <w:rsid w:val="00F5314C"/>
    <w:rsid w:val="00F53F6A"/>
    <w:rsid w:val="00F56818"/>
    <w:rsid w:val="00F568A8"/>
    <w:rsid w:val="00F56F3D"/>
    <w:rsid w:val="00F574D9"/>
    <w:rsid w:val="00F60043"/>
    <w:rsid w:val="00F605CD"/>
    <w:rsid w:val="00F60835"/>
    <w:rsid w:val="00F6129D"/>
    <w:rsid w:val="00F61E5A"/>
    <w:rsid w:val="00F639B6"/>
    <w:rsid w:val="00F660F9"/>
    <w:rsid w:val="00F67F16"/>
    <w:rsid w:val="00F67F85"/>
    <w:rsid w:val="00F70EF2"/>
    <w:rsid w:val="00F72301"/>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877B0"/>
    <w:rsid w:val="00F9009F"/>
    <w:rsid w:val="00F9025E"/>
    <w:rsid w:val="00F90917"/>
    <w:rsid w:val="00F90E37"/>
    <w:rsid w:val="00F91340"/>
    <w:rsid w:val="00F9193E"/>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1371"/>
    <w:rsid w:val="00FE2DD4"/>
    <w:rsid w:val="00FE2EFC"/>
    <w:rsid w:val="00FE3DA0"/>
    <w:rsid w:val="00FE4FA6"/>
    <w:rsid w:val="00FE50E6"/>
    <w:rsid w:val="00FE53B1"/>
    <w:rsid w:val="00FE68BE"/>
    <w:rsid w:val="00FE6D7D"/>
    <w:rsid w:val="00FE7124"/>
    <w:rsid w:val="00FE72D7"/>
    <w:rsid w:val="00FF0187"/>
    <w:rsid w:val="00FF083C"/>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unhideWhenUsed/>
    <w:rsid w:val="00A32710"/>
    <w:rPr>
      <w:sz w:val="20"/>
    </w:rPr>
  </w:style>
  <w:style w:type="character" w:customStyle="1" w:styleId="KommentartextZchn">
    <w:name w:val="Kommentartext Zchn"/>
    <w:basedOn w:val="Absatz-Standardschriftart"/>
    <w:link w:val="Kommentartext"/>
    <w:uiPriority w:val="99"/>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9617525">
      <w:bodyDiv w:val="1"/>
      <w:marLeft w:val="0"/>
      <w:marRight w:val="0"/>
      <w:marTop w:val="0"/>
      <w:marBottom w:val="0"/>
      <w:divBdr>
        <w:top w:val="none" w:sz="0" w:space="0" w:color="auto"/>
        <w:left w:val="none" w:sz="0" w:space="0" w:color="auto"/>
        <w:bottom w:val="none" w:sz="0" w:space="0" w:color="auto"/>
        <w:right w:val="none" w:sz="0" w:space="0" w:color="auto"/>
      </w:divBdr>
      <w:divsChild>
        <w:div w:id="1568495154">
          <w:marLeft w:val="1166"/>
          <w:marRight w:val="0"/>
          <w:marTop w:val="0"/>
          <w:marBottom w:val="0"/>
          <w:divBdr>
            <w:top w:val="none" w:sz="0" w:space="0" w:color="auto"/>
            <w:left w:val="none" w:sz="0" w:space="0" w:color="auto"/>
            <w:bottom w:val="none" w:sz="0" w:space="0" w:color="auto"/>
            <w:right w:val="none" w:sz="0" w:space="0" w:color="auto"/>
          </w:divBdr>
        </w:div>
      </w:divsChild>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8828</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10045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34</cp:revision>
  <cp:lastPrinted>2024-09-30T09:14:00Z</cp:lastPrinted>
  <dcterms:created xsi:type="dcterms:W3CDTF">2024-09-25T09:15:00Z</dcterms:created>
  <dcterms:modified xsi:type="dcterms:W3CDTF">2024-09-30T09:15:00Z</dcterms:modified>
  <cp:category/>
</cp:coreProperties>
</file>